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9804d11642c45d1"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00B0F0"/>
        <w:tblLook w:val="04A0" w:firstRow="1" w:lastRow="0" w:firstColumn="1" w:lastColumn="0" w:noHBand="0" w:noVBand="1"/>
        <w:tblCaption w:val="Tableau de disposition"/>
      </w:tblPr>
      <w:tblGrid>
        <w:gridCol w:w="10466"/>
      </w:tblGrid>
      <w:tr w:rsidR="00EA415B" w:rsidRPr="00107372" w14:paraId="0257EF01" w14:textId="77777777" w:rsidTr="002C2259">
        <w:tc>
          <w:tcPr>
            <w:tcW w:w="10466" w:type="dxa"/>
            <w:shd w:val="clear" w:color="auto" w:fill="00B0F0"/>
          </w:tcPr>
          <w:p w14:paraId="23C1E4A4" w14:textId="77777777" w:rsidR="00EA415B" w:rsidRDefault="00F57003">
            <w:pPr>
              <w:pStyle w:val="Mois"/>
              <w:rPr>
                <w:sz w:val="36"/>
                <w:szCs w:val="36"/>
              </w:rPr>
            </w:pPr>
            <w:r w:rsidRPr="00F57003">
              <w:rPr>
                <w:sz w:val="36"/>
                <w:szCs w:val="36"/>
              </w:rPr>
              <w:t>Fiche pratique Handicap</w:t>
            </w:r>
          </w:p>
          <w:p w14:paraId="79A67809" w14:textId="28A6D83A" w:rsidR="00F57003" w:rsidRPr="00F57003" w:rsidRDefault="00F57003">
            <w:pPr>
              <w:pStyle w:val="Mois"/>
              <w:rPr>
                <w:sz w:val="36"/>
                <w:szCs w:val="36"/>
              </w:rPr>
            </w:pPr>
          </w:p>
        </w:tc>
      </w:tr>
      <w:tr w:rsidR="00EA415B" w:rsidRPr="00107372" w14:paraId="6960933A" w14:textId="77777777" w:rsidTr="002C2259">
        <w:tc>
          <w:tcPr>
            <w:tcW w:w="10466" w:type="dxa"/>
            <w:tcBorders>
              <w:bottom w:val="single" w:sz="12" w:space="0" w:color="FFFFFF" w:themeColor="background1"/>
            </w:tcBorders>
            <w:shd w:val="clear" w:color="auto" w:fill="00B0F0"/>
          </w:tcPr>
          <w:p w14:paraId="0278A50D" w14:textId="6DD40EA5" w:rsidR="00EA415B" w:rsidRPr="00F57003" w:rsidRDefault="00F57003">
            <w:pPr>
              <w:pStyle w:val="Anne"/>
              <w:rPr>
                <w:sz w:val="22"/>
                <w:szCs w:val="22"/>
              </w:rPr>
            </w:pPr>
            <w:r>
              <w:rPr>
                <w:sz w:val="22"/>
                <w:szCs w:val="22"/>
              </w:rPr>
              <w:t xml:space="preserve">Mise à jour </w:t>
            </w:r>
            <w:r w:rsidR="00646223">
              <w:rPr>
                <w:sz w:val="22"/>
                <w:szCs w:val="22"/>
              </w:rPr>
              <w:t>avril 2024</w:t>
            </w:r>
          </w:p>
        </w:tc>
      </w:tr>
    </w:tbl>
    <w:p w14:paraId="108630A4" w14:textId="145A026C" w:rsidR="002077B2" w:rsidRDefault="007170C2" w:rsidP="00DA75B5">
      <w:pPr>
        <w:pStyle w:val="Citation"/>
        <w:jc w:val="left"/>
        <w:rPr>
          <w:rFonts w:ascii="Arial" w:hAnsi="Arial" w:cs="Arial"/>
          <w:b/>
          <w:bCs/>
          <w:color w:val="6D8C00" w:themeColor="accent1" w:themeShade="BF"/>
          <w:sz w:val="32"/>
          <w:szCs w:val="32"/>
        </w:rPr>
      </w:pPr>
      <w:r>
        <w:rPr>
          <w:rFonts w:ascii="Arial" w:hAnsi="Arial" w:cs="Arial"/>
          <w:b/>
          <w:bCs/>
          <w:color w:val="6D8C00" w:themeColor="accent1" w:themeShade="BF"/>
          <w:sz w:val="32"/>
          <w:szCs w:val="32"/>
        </w:rPr>
        <w:t>Les prestations d’appui spécifique</w:t>
      </w:r>
    </w:p>
    <w:p w14:paraId="5B87BEE7" w14:textId="49E69935" w:rsidR="002077B2" w:rsidRDefault="002077B2" w:rsidP="00DA75B5">
      <w:pPr>
        <w:pStyle w:val="Citation"/>
        <w:jc w:val="left"/>
        <w:rPr>
          <w:rFonts w:ascii="Arial" w:hAnsi="Arial" w:cs="Arial"/>
          <w:b/>
          <w:bCs/>
          <w:color w:val="6D8C00" w:themeColor="accent1" w:themeShade="BF"/>
          <w:sz w:val="32"/>
          <w:szCs w:val="32"/>
        </w:rPr>
      </w:pPr>
    </w:p>
    <w:p w14:paraId="2E906FFB" w14:textId="0A5F4BA7" w:rsidR="007170C2" w:rsidRDefault="007170C2" w:rsidP="00DA75B5">
      <w:pPr>
        <w:pStyle w:val="Citation"/>
        <w:jc w:val="left"/>
        <w:rPr>
          <w:rFonts w:ascii="Arial" w:hAnsi="Arial" w:cs="Arial"/>
          <w:b/>
          <w:bCs/>
          <w:i/>
          <w:iCs w:val="0"/>
          <w:color w:val="6D8C00" w:themeColor="accent1" w:themeShade="BF"/>
          <w:sz w:val="32"/>
          <w:szCs w:val="32"/>
        </w:rPr>
      </w:pPr>
      <w:r w:rsidRPr="007170C2">
        <w:rPr>
          <w:rFonts w:ascii="Arial" w:hAnsi="Arial" w:cs="Arial"/>
          <w:b/>
          <w:bCs/>
          <w:i/>
          <w:iCs w:val="0"/>
          <w:color w:val="6D8C00" w:themeColor="accent1" w:themeShade="BF"/>
          <w:sz w:val="32"/>
          <w:szCs w:val="32"/>
        </w:rPr>
        <w:t>En résumé</w:t>
      </w:r>
    </w:p>
    <w:p w14:paraId="4FD7EB9D" w14:textId="77777777" w:rsidR="000274E8" w:rsidRPr="007170C2" w:rsidRDefault="000274E8" w:rsidP="00DA75B5">
      <w:pPr>
        <w:pStyle w:val="Citation"/>
        <w:jc w:val="left"/>
        <w:rPr>
          <w:rFonts w:ascii="Arial" w:hAnsi="Arial" w:cs="Arial"/>
          <w:b/>
          <w:bCs/>
          <w:i/>
          <w:iCs w:val="0"/>
          <w:color w:val="6D8C00" w:themeColor="accent1" w:themeShade="BF"/>
          <w:sz w:val="32"/>
          <w:szCs w:val="32"/>
        </w:rPr>
      </w:pPr>
    </w:p>
    <w:p w14:paraId="4E3288F3" w14:textId="77777777" w:rsidR="000274E8" w:rsidRDefault="007170C2" w:rsidP="007170C2">
      <w:pPr>
        <w:shd w:val="clear" w:color="auto" w:fill="FFFFFF"/>
        <w:spacing w:before="0" w:after="100" w:afterAutospacing="1"/>
        <w:rPr>
          <w:rFonts w:ascii="Arial" w:eastAsia="Times New Roman" w:hAnsi="Arial" w:cs="Arial"/>
          <w:color w:val="333333"/>
          <w:sz w:val="22"/>
          <w:szCs w:val="22"/>
          <w:lang w:eastAsia="fr-FR"/>
        </w:rPr>
      </w:pPr>
      <w:r w:rsidRPr="007170C2">
        <w:rPr>
          <w:rFonts w:ascii="Arial" w:eastAsia="Times New Roman" w:hAnsi="Arial" w:cs="Arial"/>
          <w:b/>
          <w:bCs/>
          <w:color w:val="333333"/>
          <w:sz w:val="22"/>
          <w:szCs w:val="22"/>
          <w:lang w:eastAsia="fr-FR"/>
        </w:rPr>
        <w:t xml:space="preserve">Les PAS sont </w:t>
      </w:r>
      <w:proofErr w:type="gramStart"/>
      <w:r w:rsidRPr="007170C2">
        <w:rPr>
          <w:rFonts w:ascii="Arial" w:eastAsia="Times New Roman" w:hAnsi="Arial" w:cs="Arial"/>
          <w:b/>
          <w:bCs/>
          <w:color w:val="333333"/>
          <w:sz w:val="22"/>
          <w:szCs w:val="22"/>
          <w:lang w:eastAsia="fr-FR"/>
        </w:rPr>
        <w:t>financées</w:t>
      </w:r>
      <w:proofErr w:type="gramEnd"/>
      <w:r w:rsidRPr="007170C2">
        <w:rPr>
          <w:rFonts w:ascii="Arial" w:eastAsia="Times New Roman" w:hAnsi="Arial" w:cs="Arial"/>
          <w:b/>
          <w:bCs/>
          <w:color w:val="333333"/>
          <w:sz w:val="22"/>
          <w:szCs w:val="22"/>
          <w:lang w:eastAsia="fr-FR"/>
        </w:rPr>
        <w:t xml:space="preserve"> par l’Agefiph et le FIPHFP</w:t>
      </w:r>
      <w:r w:rsidRPr="007170C2">
        <w:rPr>
          <w:rFonts w:ascii="Arial" w:eastAsia="Times New Roman" w:hAnsi="Arial" w:cs="Arial"/>
          <w:color w:val="333333"/>
          <w:sz w:val="22"/>
          <w:szCs w:val="22"/>
          <w:lang w:eastAsia="fr-FR"/>
        </w:rPr>
        <w:t xml:space="preserve">. Elles permettent aux employeurs de mobiliser un prestataire qui va apporter </w:t>
      </w:r>
      <w:r w:rsidRPr="007170C2">
        <w:rPr>
          <w:rFonts w:ascii="Arial" w:eastAsia="Times New Roman" w:hAnsi="Arial" w:cs="Arial"/>
          <w:b/>
          <w:bCs/>
          <w:color w:val="333333"/>
          <w:sz w:val="22"/>
          <w:szCs w:val="22"/>
          <w:lang w:eastAsia="fr-FR"/>
        </w:rPr>
        <w:t>son expertise sur les conséquences du handicap au regard du projet professionnel de la personne</w:t>
      </w:r>
      <w:r w:rsidRPr="007170C2">
        <w:rPr>
          <w:rFonts w:ascii="Arial" w:eastAsia="Times New Roman" w:hAnsi="Arial" w:cs="Arial"/>
          <w:color w:val="333333"/>
          <w:sz w:val="22"/>
          <w:szCs w:val="22"/>
          <w:lang w:eastAsia="fr-FR"/>
        </w:rPr>
        <w:t xml:space="preserve">, ainsi que sur les modes et </w:t>
      </w:r>
      <w:r w:rsidRPr="007170C2">
        <w:rPr>
          <w:rFonts w:ascii="Arial" w:eastAsia="Times New Roman" w:hAnsi="Arial" w:cs="Arial"/>
          <w:b/>
          <w:bCs/>
          <w:color w:val="333333"/>
          <w:sz w:val="22"/>
          <w:szCs w:val="22"/>
          <w:lang w:eastAsia="fr-FR"/>
        </w:rPr>
        <w:t>techniques de compensation à mettre en place et à développer</w:t>
      </w:r>
      <w:r w:rsidRPr="007170C2">
        <w:rPr>
          <w:rFonts w:ascii="Arial" w:eastAsia="Times New Roman" w:hAnsi="Arial" w:cs="Arial"/>
          <w:color w:val="333333"/>
          <w:sz w:val="22"/>
          <w:szCs w:val="22"/>
          <w:lang w:eastAsia="fr-FR"/>
        </w:rPr>
        <w:t>. L'intervention de l'expert peut également être réalisée pour des actions de sensibilisation au handicap et de conseils.</w:t>
      </w:r>
    </w:p>
    <w:p w14:paraId="79013532" w14:textId="77777777" w:rsidR="000466F8" w:rsidRDefault="007170C2" w:rsidP="007170C2">
      <w:pPr>
        <w:shd w:val="clear" w:color="auto" w:fill="FFFFFF"/>
        <w:spacing w:before="0" w:after="100" w:afterAutospacing="1"/>
        <w:rPr>
          <w:sz w:val="24"/>
          <w:szCs w:val="24"/>
        </w:rPr>
      </w:pPr>
      <w:r w:rsidRPr="007170C2">
        <w:rPr>
          <w:rFonts w:ascii="Arial" w:eastAsia="Times New Roman" w:hAnsi="Arial" w:cs="Arial"/>
          <w:color w:val="333333"/>
          <w:sz w:val="22"/>
          <w:szCs w:val="22"/>
          <w:lang w:eastAsia="fr-FR"/>
        </w:rPr>
        <w:br/>
      </w:r>
      <w:r w:rsidR="000466F8" w:rsidRPr="000466F8">
        <w:rPr>
          <w:b/>
          <w:bCs/>
          <w:sz w:val="24"/>
          <w:szCs w:val="24"/>
        </w:rPr>
        <w:t>Les appuis spécifiques sont catégorisés en 5 typologies pour des réponses à des besoins en lien avec</w:t>
      </w:r>
      <w:r w:rsidR="000466F8" w:rsidRPr="000466F8">
        <w:rPr>
          <w:sz w:val="24"/>
          <w:szCs w:val="24"/>
        </w:rPr>
        <w:t xml:space="preserve"> : </w:t>
      </w:r>
      <w:r w:rsidR="000466F8" w:rsidRPr="000466F8">
        <w:rPr>
          <w:sz w:val="24"/>
          <w:szCs w:val="24"/>
        </w:rPr>
        <w:sym w:font="Symbol" w:char="F0A7"/>
      </w:r>
      <w:r w:rsidR="000466F8" w:rsidRPr="000466F8">
        <w:rPr>
          <w:sz w:val="24"/>
          <w:szCs w:val="24"/>
        </w:rPr>
        <w:t xml:space="preserve"> Un handicap auditif (HA) </w:t>
      </w:r>
      <w:r w:rsidR="000466F8" w:rsidRPr="000466F8">
        <w:rPr>
          <w:sz w:val="24"/>
          <w:szCs w:val="24"/>
        </w:rPr>
        <w:sym w:font="Symbol" w:char="F0A7"/>
      </w:r>
      <w:r w:rsidR="000466F8" w:rsidRPr="000466F8">
        <w:rPr>
          <w:sz w:val="24"/>
          <w:szCs w:val="24"/>
        </w:rPr>
        <w:t xml:space="preserve"> Un handicap moteur et maladie chronique invalidante (</w:t>
      </w:r>
      <w:proofErr w:type="spellStart"/>
      <w:r w:rsidR="000466F8" w:rsidRPr="000466F8">
        <w:rPr>
          <w:sz w:val="24"/>
          <w:szCs w:val="24"/>
        </w:rPr>
        <w:t>HMo</w:t>
      </w:r>
      <w:proofErr w:type="spellEnd"/>
      <w:r w:rsidR="000466F8" w:rsidRPr="000466F8">
        <w:rPr>
          <w:sz w:val="24"/>
          <w:szCs w:val="24"/>
        </w:rPr>
        <w:t xml:space="preserve">/MCI) </w:t>
      </w:r>
    </w:p>
    <w:p w14:paraId="6D79A923" w14:textId="77777777" w:rsidR="000466F8" w:rsidRDefault="000466F8" w:rsidP="007170C2">
      <w:pPr>
        <w:shd w:val="clear" w:color="auto" w:fill="FFFFFF"/>
        <w:spacing w:before="0" w:after="100" w:afterAutospacing="1"/>
        <w:rPr>
          <w:sz w:val="24"/>
          <w:szCs w:val="24"/>
        </w:rPr>
      </w:pPr>
      <w:r w:rsidRPr="000466F8">
        <w:rPr>
          <w:sz w:val="24"/>
          <w:szCs w:val="24"/>
        </w:rPr>
        <w:sym w:font="Symbol" w:char="F0A7"/>
      </w:r>
      <w:r w:rsidRPr="000466F8">
        <w:rPr>
          <w:sz w:val="24"/>
          <w:szCs w:val="24"/>
        </w:rPr>
        <w:t xml:space="preserve"> Un handicap visuel (HV) </w:t>
      </w:r>
      <w:r w:rsidRPr="000466F8">
        <w:rPr>
          <w:sz w:val="24"/>
          <w:szCs w:val="24"/>
        </w:rPr>
        <w:sym w:font="Symbol" w:char="F0A7"/>
      </w:r>
      <w:r w:rsidRPr="000466F8">
        <w:rPr>
          <w:sz w:val="24"/>
          <w:szCs w:val="24"/>
        </w:rPr>
        <w:t xml:space="preserve"> Un handicap psychique (HP) </w:t>
      </w:r>
    </w:p>
    <w:p w14:paraId="2D1F7F3C" w14:textId="3E62C057" w:rsidR="007170C2" w:rsidRPr="000466F8" w:rsidRDefault="000466F8" w:rsidP="007170C2">
      <w:pPr>
        <w:shd w:val="clear" w:color="auto" w:fill="FFFFFF"/>
        <w:spacing w:before="0" w:after="100" w:afterAutospacing="1"/>
        <w:rPr>
          <w:sz w:val="24"/>
          <w:szCs w:val="24"/>
        </w:rPr>
      </w:pPr>
      <w:r w:rsidRPr="000466F8">
        <w:rPr>
          <w:sz w:val="24"/>
          <w:szCs w:val="24"/>
        </w:rPr>
        <w:sym w:font="Symbol" w:char="F0A7"/>
      </w:r>
      <w:r w:rsidRPr="000466F8">
        <w:rPr>
          <w:sz w:val="24"/>
          <w:szCs w:val="24"/>
        </w:rPr>
        <w:t xml:space="preserve"> Des troubles du neurodéveloppement (TND) (incluant les conséquences des troubles cognitifs, des troubles du spectre autistique, du handicap mental et de l’épilepsie)</w:t>
      </w:r>
    </w:p>
    <w:p w14:paraId="2B3F76E0" w14:textId="0741B987" w:rsidR="007170C2" w:rsidRPr="007170C2" w:rsidRDefault="007170C2" w:rsidP="007170C2">
      <w:pPr>
        <w:shd w:val="clear" w:color="auto" w:fill="FFFFFF"/>
        <w:spacing w:before="0" w:after="300"/>
        <w:rPr>
          <w:rFonts w:ascii="Arial" w:eastAsia="Times New Roman" w:hAnsi="Arial" w:cs="Arial"/>
          <w:color w:val="333333"/>
          <w:sz w:val="22"/>
          <w:szCs w:val="22"/>
          <w:lang w:eastAsia="fr-FR"/>
        </w:rPr>
      </w:pPr>
      <w:r w:rsidRPr="007170C2">
        <w:rPr>
          <w:rFonts w:ascii="Arial" w:eastAsia="Times New Roman" w:hAnsi="Arial" w:cs="Arial"/>
          <w:color w:val="333333"/>
          <w:sz w:val="22"/>
          <w:szCs w:val="22"/>
          <w:lang w:eastAsia="fr-FR"/>
        </w:rPr>
        <w:t xml:space="preserve">Il vient en appui de votre référent de parcours et intervient pour </w:t>
      </w:r>
      <w:r w:rsidRPr="000466F8">
        <w:rPr>
          <w:rFonts w:ascii="Arial" w:eastAsia="Times New Roman" w:hAnsi="Arial" w:cs="Arial"/>
          <w:b/>
          <w:bCs/>
          <w:color w:val="333333"/>
          <w:sz w:val="22"/>
          <w:szCs w:val="22"/>
          <w:lang w:eastAsia="fr-FR"/>
        </w:rPr>
        <w:t>apporter des conseils</w:t>
      </w:r>
      <w:r w:rsidRPr="007170C2">
        <w:rPr>
          <w:rFonts w:ascii="Arial" w:eastAsia="Times New Roman" w:hAnsi="Arial" w:cs="Arial"/>
          <w:color w:val="333333"/>
          <w:sz w:val="22"/>
          <w:szCs w:val="22"/>
          <w:lang w:eastAsia="fr-FR"/>
        </w:rPr>
        <w:t xml:space="preserve">, élaborer un </w:t>
      </w:r>
      <w:r w:rsidRPr="000466F8">
        <w:rPr>
          <w:rFonts w:ascii="Arial" w:eastAsia="Times New Roman" w:hAnsi="Arial" w:cs="Arial"/>
          <w:b/>
          <w:bCs/>
          <w:color w:val="333333"/>
          <w:sz w:val="22"/>
          <w:szCs w:val="22"/>
          <w:lang w:eastAsia="fr-FR"/>
        </w:rPr>
        <w:t>diagnosti</w:t>
      </w:r>
      <w:r w:rsidRPr="007170C2">
        <w:rPr>
          <w:rFonts w:ascii="Arial" w:eastAsia="Times New Roman" w:hAnsi="Arial" w:cs="Arial"/>
          <w:color w:val="333333"/>
          <w:sz w:val="22"/>
          <w:szCs w:val="22"/>
          <w:lang w:eastAsia="fr-FR"/>
        </w:rPr>
        <w:t xml:space="preserve">c, un </w:t>
      </w:r>
      <w:r w:rsidRPr="000466F8">
        <w:rPr>
          <w:rFonts w:ascii="Arial" w:eastAsia="Times New Roman" w:hAnsi="Arial" w:cs="Arial"/>
          <w:b/>
          <w:bCs/>
          <w:color w:val="333333"/>
          <w:sz w:val="22"/>
          <w:szCs w:val="22"/>
          <w:lang w:eastAsia="fr-FR"/>
        </w:rPr>
        <w:t>bilan des capacités</w:t>
      </w:r>
      <w:r w:rsidRPr="007170C2">
        <w:rPr>
          <w:rFonts w:ascii="Arial" w:eastAsia="Times New Roman" w:hAnsi="Arial" w:cs="Arial"/>
          <w:color w:val="333333"/>
          <w:sz w:val="22"/>
          <w:szCs w:val="22"/>
          <w:lang w:eastAsia="fr-FR"/>
        </w:rPr>
        <w:t xml:space="preserve">, </w:t>
      </w:r>
      <w:r w:rsidRPr="000466F8">
        <w:rPr>
          <w:rFonts w:ascii="Arial" w:eastAsia="Times New Roman" w:hAnsi="Arial" w:cs="Arial"/>
          <w:b/>
          <w:bCs/>
          <w:color w:val="333333"/>
          <w:sz w:val="22"/>
          <w:szCs w:val="22"/>
          <w:lang w:eastAsia="fr-FR"/>
        </w:rPr>
        <w:t>identifier et/ou mettre en place des techniques et des modes de compensation</w:t>
      </w:r>
      <w:r w:rsidRPr="007170C2">
        <w:rPr>
          <w:rFonts w:ascii="Arial" w:eastAsia="Times New Roman" w:hAnsi="Arial" w:cs="Arial"/>
          <w:color w:val="333333"/>
          <w:sz w:val="22"/>
          <w:szCs w:val="22"/>
          <w:lang w:eastAsia="fr-FR"/>
        </w:rPr>
        <w:t xml:space="preserve"> afin de répondre à des besoins en lien avec les </w:t>
      </w:r>
      <w:r w:rsidRPr="000466F8">
        <w:rPr>
          <w:rFonts w:ascii="Arial" w:eastAsia="Times New Roman" w:hAnsi="Arial" w:cs="Arial"/>
          <w:b/>
          <w:bCs/>
          <w:color w:val="333333"/>
          <w:sz w:val="22"/>
          <w:szCs w:val="22"/>
          <w:lang w:eastAsia="fr-FR"/>
        </w:rPr>
        <w:t xml:space="preserve">conséquences </w:t>
      </w:r>
      <w:r w:rsidR="000466F8">
        <w:rPr>
          <w:rFonts w:ascii="Arial" w:eastAsia="Times New Roman" w:hAnsi="Arial" w:cs="Arial"/>
          <w:b/>
          <w:bCs/>
          <w:color w:val="333333"/>
          <w:sz w:val="22"/>
          <w:szCs w:val="22"/>
          <w:lang w:eastAsia="fr-FR"/>
        </w:rPr>
        <w:t>du</w:t>
      </w:r>
      <w:r w:rsidRPr="000466F8">
        <w:rPr>
          <w:rFonts w:ascii="Arial" w:eastAsia="Times New Roman" w:hAnsi="Arial" w:cs="Arial"/>
          <w:b/>
          <w:bCs/>
          <w:color w:val="333333"/>
          <w:sz w:val="22"/>
          <w:szCs w:val="22"/>
          <w:lang w:eastAsia="fr-FR"/>
        </w:rPr>
        <w:t xml:space="preserve"> handicap</w:t>
      </w:r>
      <w:r w:rsidR="000466F8">
        <w:rPr>
          <w:rFonts w:ascii="Arial" w:eastAsia="Times New Roman" w:hAnsi="Arial" w:cs="Arial"/>
          <w:b/>
          <w:bCs/>
          <w:color w:val="333333"/>
          <w:sz w:val="22"/>
          <w:szCs w:val="22"/>
          <w:lang w:eastAsia="fr-FR"/>
        </w:rPr>
        <w:t xml:space="preserve"> sur l’exercice des missions professionnelles</w:t>
      </w:r>
      <w:r w:rsidRPr="007170C2">
        <w:rPr>
          <w:rFonts w:ascii="Arial" w:eastAsia="Times New Roman" w:hAnsi="Arial" w:cs="Arial"/>
          <w:color w:val="333333"/>
          <w:sz w:val="22"/>
          <w:szCs w:val="22"/>
          <w:lang w:eastAsia="fr-FR"/>
        </w:rPr>
        <w:t>.</w:t>
      </w:r>
    </w:p>
    <w:p w14:paraId="3CC03FEC" w14:textId="77777777" w:rsidR="007170C2" w:rsidRPr="007170C2" w:rsidRDefault="007170C2" w:rsidP="007170C2">
      <w:pPr>
        <w:shd w:val="clear" w:color="auto" w:fill="FFFFFF"/>
        <w:spacing w:before="0" w:after="300"/>
        <w:rPr>
          <w:rFonts w:ascii="Arial" w:eastAsia="Times New Roman" w:hAnsi="Arial" w:cs="Arial"/>
          <w:color w:val="333333"/>
          <w:sz w:val="22"/>
          <w:szCs w:val="22"/>
          <w:lang w:eastAsia="fr-FR"/>
        </w:rPr>
      </w:pPr>
      <w:r w:rsidRPr="007170C2">
        <w:rPr>
          <w:rFonts w:ascii="Arial" w:eastAsia="Times New Roman" w:hAnsi="Arial" w:cs="Arial"/>
          <w:color w:val="333333"/>
          <w:sz w:val="22"/>
          <w:szCs w:val="22"/>
          <w:lang w:eastAsia="fr-FR"/>
        </w:rPr>
        <w:t>L’intervention de l’expert peut également être réalisée auprès de l’employeur ou de l’organisme de formation par des actions de sensibilisation au handicap du salarié auprès de son collectif de travail (ou de formation) et de conseils.</w:t>
      </w:r>
    </w:p>
    <w:p w14:paraId="28204DA3" w14:textId="73B10420" w:rsidR="000466F8" w:rsidRPr="007170C2" w:rsidRDefault="000466F8" w:rsidP="000466F8">
      <w:pPr>
        <w:shd w:val="clear" w:color="auto" w:fill="FFFFFF"/>
        <w:spacing w:before="0" w:after="100" w:afterAutospacing="1"/>
        <w:rPr>
          <w:rFonts w:ascii="Arial" w:eastAsia="Times New Roman" w:hAnsi="Arial" w:cs="Arial"/>
          <w:color w:val="333333"/>
          <w:sz w:val="22"/>
          <w:szCs w:val="22"/>
          <w:lang w:eastAsia="fr-FR"/>
        </w:rPr>
      </w:pPr>
      <w:r w:rsidRPr="000274E8">
        <w:rPr>
          <w:rFonts w:ascii="Arial" w:hAnsi="Arial" w:cs="Arial"/>
          <w:b/>
          <w:bCs/>
          <w:color w:val="333333"/>
          <w:sz w:val="22"/>
          <w:szCs w:val="22"/>
          <w:shd w:val="clear" w:color="auto" w:fill="FFFFFF"/>
        </w:rPr>
        <w:t>Les prestations d'appui spécifiques sont financées directement par le FIPHFP.</w:t>
      </w:r>
      <w:r w:rsidRPr="007170C2">
        <w:rPr>
          <w:rFonts w:ascii="Arial" w:hAnsi="Arial" w:cs="Arial"/>
          <w:color w:val="333333"/>
          <w:sz w:val="22"/>
          <w:szCs w:val="22"/>
          <w:shd w:val="clear" w:color="auto" w:fill="FFFFFF"/>
        </w:rPr>
        <w:t xml:space="preserve"> </w:t>
      </w:r>
    </w:p>
    <w:p w14:paraId="1B04045C" w14:textId="1070986C" w:rsidR="007170C2" w:rsidRPr="007170C2" w:rsidRDefault="007170C2" w:rsidP="007170C2">
      <w:pPr>
        <w:shd w:val="clear" w:color="auto" w:fill="FFFFFF"/>
        <w:spacing w:before="0" w:after="100" w:afterAutospacing="1"/>
        <w:rPr>
          <w:rFonts w:ascii="Arial" w:eastAsia="Times New Roman" w:hAnsi="Arial" w:cs="Arial"/>
          <w:color w:val="333333"/>
          <w:sz w:val="22"/>
          <w:szCs w:val="22"/>
          <w:lang w:eastAsia="fr-FR"/>
        </w:rPr>
      </w:pPr>
      <w:r w:rsidRPr="007170C2">
        <w:rPr>
          <w:rFonts w:ascii="Arial" w:eastAsia="Times New Roman" w:hAnsi="Arial" w:cs="Arial"/>
          <w:color w:val="333333"/>
          <w:sz w:val="22"/>
          <w:szCs w:val="22"/>
          <w:lang w:eastAsia="fr-FR"/>
        </w:rPr>
        <w:t xml:space="preserve">Les prestataires en charge des PAS interviennent sur prescription des </w:t>
      </w:r>
      <w:r w:rsidRPr="007170C2">
        <w:rPr>
          <w:rFonts w:ascii="Arial" w:eastAsia="Times New Roman" w:hAnsi="Arial" w:cs="Arial"/>
          <w:b/>
          <w:bCs/>
          <w:color w:val="333333"/>
          <w:sz w:val="22"/>
          <w:szCs w:val="22"/>
          <w:lang w:eastAsia="fr-FR"/>
        </w:rPr>
        <w:t>conseillers Cap emploi</w:t>
      </w:r>
      <w:r>
        <w:rPr>
          <w:rFonts w:ascii="Arial" w:eastAsia="Times New Roman" w:hAnsi="Arial" w:cs="Arial"/>
          <w:b/>
          <w:bCs/>
          <w:color w:val="333333"/>
          <w:sz w:val="22"/>
          <w:szCs w:val="22"/>
          <w:lang w:eastAsia="fr-FR"/>
        </w:rPr>
        <w:t>.</w:t>
      </w:r>
    </w:p>
    <w:p w14:paraId="0D5C34B2" w14:textId="1A26165B" w:rsidR="007170C2" w:rsidRDefault="007170C2" w:rsidP="007170C2">
      <w:pPr>
        <w:shd w:val="clear" w:color="auto" w:fill="FFFFFF"/>
        <w:spacing w:before="0" w:after="100" w:afterAutospacing="1"/>
        <w:rPr>
          <w:rFonts w:ascii="Arial" w:eastAsia="Times New Roman" w:hAnsi="Arial" w:cs="Arial"/>
          <w:color w:val="333333"/>
          <w:sz w:val="22"/>
          <w:szCs w:val="22"/>
          <w:lang w:eastAsia="fr-FR"/>
        </w:rPr>
      </w:pPr>
      <w:r w:rsidRPr="007170C2">
        <w:rPr>
          <w:rFonts w:ascii="Arial" w:eastAsia="Times New Roman" w:hAnsi="Arial" w:cs="Arial"/>
          <w:color w:val="333333"/>
          <w:sz w:val="22"/>
          <w:szCs w:val="22"/>
          <w:lang w:eastAsia="fr-FR"/>
        </w:rPr>
        <w:t xml:space="preserve">Ces derniers sollicitent les PAS quand ils ont besoin d’une expertise complémentaire pour gérer une situation de handicap plus complexe. Les employeurs sous convention avec le FIPHFP peuvent également directement les mobiliser </w:t>
      </w:r>
      <w:r w:rsidR="00AF78BB">
        <w:rPr>
          <w:rFonts w:ascii="Arial" w:eastAsia="Times New Roman" w:hAnsi="Arial" w:cs="Arial"/>
          <w:color w:val="333333"/>
          <w:sz w:val="22"/>
          <w:szCs w:val="22"/>
          <w:lang w:eastAsia="fr-FR"/>
        </w:rPr>
        <w:t xml:space="preserve">avec avis du </w:t>
      </w:r>
      <w:r w:rsidRPr="007170C2">
        <w:rPr>
          <w:rFonts w:ascii="Arial" w:eastAsia="Times New Roman" w:hAnsi="Arial" w:cs="Arial"/>
          <w:color w:val="333333"/>
          <w:sz w:val="22"/>
          <w:szCs w:val="22"/>
          <w:lang w:eastAsia="fr-FR"/>
        </w:rPr>
        <w:t>médecin du travail ou de prévention.</w:t>
      </w:r>
    </w:p>
    <w:p w14:paraId="1C03977C" w14:textId="2FEC7D66" w:rsidR="000466F8" w:rsidRPr="007170C2" w:rsidRDefault="000466F8" w:rsidP="007170C2">
      <w:pPr>
        <w:shd w:val="clear" w:color="auto" w:fill="FFFFFF"/>
        <w:spacing w:before="0" w:after="100" w:afterAutospacing="1"/>
        <w:rPr>
          <w:rFonts w:ascii="Arial" w:eastAsia="Times New Roman" w:hAnsi="Arial" w:cs="Arial"/>
          <w:color w:val="333333"/>
          <w:sz w:val="22"/>
          <w:szCs w:val="22"/>
          <w:lang w:eastAsia="fr-FR"/>
        </w:rPr>
      </w:pPr>
      <w:r>
        <w:rPr>
          <w:rFonts w:ascii="Arial" w:eastAsia="Times New Roman" w:hAnsi="Arial" w:cs="Arial"/>
          <w:color w:val="333333"/>
          <w:sz w:val="22"/>
          <w:szCs w:val="22"/>
          <w:lang w:eastAsia="fr-FR"/>
        </w:rPr>
        <w:t xml:space="preserve">Les établissements sous convention </w:t>
      </w:r>
      <w:proofErr w:type="spellStart"/>
      <w:r>
        <w:rPr>
          <w:rFonts w:ascii="Arial" w:eastAsia="Times New Roman" w:hAnsi="Arial" w:cs="Arial"/>
          <w:color w:val="333333"/>
          <w:sz w:val="22"/>
          <w:szCs w:val="22"/>
          <w:lang w:eastAsia="fr-FR"/>
        </w:rPr>
        <w:t>Fiphfp</w:t>
      </w:r>
      <w:proofErr w:type="spellEnd"/>
      <w:r>
        <w:rPr>
          <w:rFonts w:ascii="Arial" w:eastAsia="Times New Roman" w:hAnsi="Arial" w:cs="Arial"/>
          <w:color w:val="333333"/>
          <w:sz w:val="22"/>
          <w:szCs w:val="22"/>
          <w:lang w:eastAsia="fr-FR"/>
        </w:rPr>
        <w:t xml:space="preserve"> sont autonomes dans la prescription des PAS, ils doivent donc s’inscrire sur la plateforme de prescription (</w:t>
      </w:r>
      <w:proofErr w:type="spellStart"/>
      <w:r>
        <w:rPr>
          <w:rFonts w:ascii="Arial" w:eastAsia="Times New Roman" w:hAnsi="Arial" w:cs="Arial"/>
          <w:color w:val="333333"/>
          <w:sz w:val="22"/>
          <w:szCs w:val="22"/>
          <w:lang w:eastAsia="fr-FR"/>
        </w:rPr>
        <w:t>Digit’all</w:t>
      </w:r>
      <w:proofErr w:type="spellEnd"/>
      <w:r>
        <w:rPr>
          <w:rFonts w:ascii="Arial" w:eastAsia="Times New Roman" w:hAnsi="Arial" w:cs="Arial"/>
          <w:color w:val="333333"/>
          <w:sz w:val="22"/>
          <w:szCs w:val="22"/>
          <w:lang w:eastAsia="fr-FR"/>
        </w:rPr>
        <w:t>) et prendre connaissance des outils.</w:t>
      </w:r>
    </w:p>
    <w:p w14:paraId="653FC33D" w14:textId="37782AE6" w:rsidR="007B76CB" w:rsidRDefault="000466F8" w:rsidP="007B76CB">
      <w:pPr>
        <w:pStyle w:val="Citation"/>
        <w:jc w:val="left"/>
        <w:rPr>
          <w:rFonts w:ascii="Arial" w:hAnsi="Arial" w:cs="Arial"/>
          <w:sz w:val="22"/>
          <w:szCs w:val="22"/>
        </w:rPr>
      </w:pPr>
      <w:r>
        <w:rPr>
          <w:rFonts w:ascii="Arial" w:hAnsi="Arial" w:cs="Arial"/>
          <w:sz w:val="22"/>
          <w:szCs w:val="22"/>
        </w:rPr>
        <w:t xml:space="preserve">L’Agefiph et le </w:t>
      </w:r>
      <w:proofErr w:type="spellStart"/>
      <w:r>
        <w:rPr>
          <w:rFonts w:ascii="Arial" w:hAnsi="Arial" w:cs="Arial"/>
          <w:sz w:val="22"/>
          <w:szCs w:val="22"/>
        </w:rPr>
        <w:t>Fiphfp</w:t>
      </w:r>
      <w:proofErr w:type="spellEnd"/>
      <w:r>
        <w:rPr>
          <w:rFonts w:ascii="Arial" w:hAnsi="Arial" w:cs="Arial"/>
          <w:sz w:val="22"/>
          <w:szCs w:val="22"/>
        </w:rPr>
        <w:t xml:space="preserve"> ont mis à disposition </w:t>
      </w:r>
      <w:r w:rsidRPr="00AF78BB">
        <w:rPr>
          <w:rFonts w:ascii="Arial" w:hAnsi="Arial" w:cs="Arial"/>
          <w:b/>
          <w:bCs/>
          <w:sz w:val="22"/>
          <w:szCs w:val="22"/>
        </w:rPr>
        <w:t>un appui à la prescription</w:t>
      </w:r>
      <w:r>
        <w:rPr>
          <w:rFonts w:ascii="Arial" w:hAnsi="Arial" w:cs="Arial"/>
          <w:sz w:val="22"/>
          <w:szCs w:val="22"/>
        </w:rPr>
        <w:t xml:space="preserve">, </w:t>
      </w:r>
      <w:r w:rsidRPr="000466F8">
        <w:rPr>
          <w:rFonts w:ascii="Arial" w:hAnsi="Arial" w:cs="Arial"/>
          <w:b/>
          <w:bCs/>
          <w:sz w:val="22"/>
          <w:szCs w:val="22"/>
        </w:rPr>
        <w:t>INFOSAS</w:t>
      </w:r>
      <w:r>
        <w:rPr>
          <w:rFonts w:ascii="Arial" w:hAnsi="Arial" w:cs="Arial"/>
          <w:sz w:val="22"/>
          <w:szCs w:val="22"/>
        </w:rPr>
        <w:t>, le prestataire désigné pour cette mission est le GIHP.</w:t>
      </w:r>
    </w:p>
    <w:p w14:paraId="0D797893" w14:textId="77777777" w:rsidR="007170C2" w:rsidRDefault="007170C2" w:rsidP="00DA75B5">
      <w:pPr>
        <w:pStyle w:val="Citation"/>
        <w:jc w:val="left"/>
        <w:rPr>
          <w:rFonts w:ascii="Arial" w:hAnsi="Arial" w:cs="Arial"/>
          <w:b/>
          <w:bCs/>
          <w:color w:val="6D8C00" w:themeColor="accent1" w:themeShade="BF"/>
          <w:sz w:val="32"/>
          <w:szCs w:val="32"/>
        </w:rPr>
      </w:pPr>
    </w:p>
    <w:p w14:paraId="0D9A089C" w14:textId="5C1B9DD5" w:rsidR="00DA75B5" w:rsidRDefault="00DA75B5" w:rsidP="00DA75B5">
      <w:pPr>
        <w:pStyle w:val="Citation"/>
        <w:jc w:val="left"/>
        <w:rPr>
          <w:rFonts w:ascii="Arial" w:hAnsi="Arial" w:cs="Arial"/>
          <w:b/>
          <w:bCs/>
          <w:color w:val="6D8C00" w:themeColor="accent1" w:themeShade="BF"/>
          <w:sz w:val="32"/>
          <w:szCs w:val="32"/>
        </w:rPr>
      </w:pPr>
      <w:r w:rsidRPr="00DA75B5">
        <w:rPr>
          <w:rFonts w:ascii="Arial" w:hAnsi="Arial" w:cs="Arial"/>
          <w:b/>
          <w:bCs/>
          <w:color w:val="6D8C00" w:themeColor="accent1" w:themeShade="BF"/>
          <w:sz w:val="32"/>
          <w:szCs w:val="32"/>
        </w:rPr>
        <w:lastRenderedPageBreak/>
        <w:t>O</w:t>
      </w:r>
      <w:r w:rsidR="00C711B2">
        <w:rPr>
          <w:rFonts w:ascii="Arial" w:hAnsi="Arial" w:cs="Arial"/>
          <w:b/>
          <w:bCs/>
          <w:color w:val="6D8C00" w:themeColor="accent1" w:themeShade="BF"/>
          <w:sz w:val="32"/>
          <w:szCs w:val="32"/>
        </w:rPr>
        <w:t>ù</w:t>
      </w:r>
      <w:r w:rsidRPr="00DA75B5">
        <w:rPr>
          <w:rFonts w:ascii="Arial" w:hAnsi="Arial" w:cs="Arial"/>
          <w:b/>
          <w:bCs/>
          <w:color w:val="6D8C00" w:themeColor="accent1" w:themeShade="BF"/>
          <w:sz w:val="32"/>
          <w:szCs w:val="32"/>
        </w:rPr>
        <w:t xml:space="preserve"> s’adresser ?</w:t>
      </w:r>
    </w:p>
    <w:p w14:paraId="4C51104C" w14:textId="77777777" w:rsidR="00FA446A" w:rsidRDefault="00FA446A" w:rsidP="00DA75B5">
      <w:pPr>
        <w:pStyle w:val="Citation"/>
        <w:jc w:val="left"/>
        <w:rPr>
          <w:rFonts w:ascii="Arial" w:hAnsi="Arial" w:cs="Arial"/>
          <w:sz w:val="22"/>
          <w:szCs w:val="22"/>
        </w:rPr>
      </w:pPr>
    </w:p>
    <w:p w14:paraId="77E4B8B2" w14:textId="20DBA65A" w:rsidR="005140E7" w:rsidRDefault="005140E7" w:rsidP="007B76CB">
      <w:pPr>
        <w:pStyle w:val="Citation"/>
        <w:jc w:val="left"/>
        <w:rPr>
          <w:rFonts w:ascii="Arial" w:hAnsi="Arial" w:cs="Arial"/>
          <w:b/>
          <w:bCs/>
          <w:sz w:val="24"/>
          <w:szCs w:val="24"/>
        </w:rPr>
      </w:pPr>
      <w:bookmarkStart w:id="0" w:name="_Hlk164677784"/>
      <w:r>
        <w:rPr>
          <w:rFonts w:ascii="Arial" w:hAnsi="Arial" w:cs="Arial"/>
          <w:b/>
          <w:bCs/>
          <w:sz w:val="24"/>
          <w:szCs w:val="24"/>
        </w:rPr>
        <w:t xml:space="preserve">Pour les établissements qui ne sont pas sous convention </w:t>
      </w:r>
      <w:proofErr w:type="spellStart"/>
      <w:r>
        <w:rPr>
          <w:rFonts w:ascii="Arial" w:hAnsi="Arial" w:cs="Arial"/>
          <w:b/>
          <w:bCs/>
          <w:sz w:val="24"/>
          <w:szCs w:val="24"/>
        </w:rPr>
        <w:t>Fiphfp</w:t>
      </w:r>
      <w:proofErr w:type="spellEnd"/>
      <w:r>
        <w:rPr>
          <w:rFonts w:ascii="Arial" w:hAnsi="Arial" w:cs="Arial"/>
          <w:b/>
          <w:bCs/>
          <w:sz w:val="24"/>
          <w:szCs w:val="24"/>
        </w:rPr>
        <w:t>, votre interlocuteur est Cap emploi.</w:t>
      </w:r>
    </w:p>
    <w:p w14:paraId="2A5D88BB" w14:textId="14D2D93D" w:rsidR="007B76CB" w:rsidRDefault="007B76CB" w:rsidP="007B76CB">
      <w:pPr>
        <w:pStyle w:val="Citation"/>
        <w:jc w:val="left"/>
        <w:rPr>
          <w:rFonts w:ascii="Arial" w:hAnsi="Arial" w:cs="Arial"/>
          <w:b/>
          <w:bCs/>
          <w:color w:val="6D8C00" w:themeColor="accent1" w:themeShade="BF"/>
          <w:sz w:val="32"/>
          <w:szCs w:val="32"/>
        </w:rPr>
      </w:pPr>
      <w:r w:rsidRPr="007B76CB">
        <w:rPr>
          <w:rFonts w:ascii="Arial" w:hAnsi="Arial" w:cs="Arial"/>
          <w:b/>
          <w:bCs/>
          <w:sz w:val="24"/>
          <w:szCs w:val="24"/>
        </w:rPr>
        <w:t>Pour les établissements sous convention, vous devez solliciter vous-même la prestation en vous inscrivant sur la plateforme d</w:t>
      </w:r>
      <w:r>
        <w:rPr>
          <w:rFonts w:ascii="Arial" w:hAnsi="Arial" w:cs="Arial"/>
          <w:b/>
          <w:bCs/>
          <w:sz w:val="24"/>
          <w:szCs w:val="24"/>
        </w:rPr>
        <w:t>é</w:t>
      </w:r>
      <w:r w:rsidRPr="007B76CB">
        <w:rPr>
          <w:rFonts w:ascii="Arial" w:hAnsi="Arial" w:cs="Arial"/>
          <w:b/>
          <w:bCs/>
          <w:sz w:val="24"/>
          <w:szCs w:val="24"/>
        </w:rPr>
        <w:t>diée, un tutoriel peut vous y aider</w:t>
      </w:r>
      <w:r w:rsidRPr="007B76CB">
        <w:rPr>
          <w:rFonts w:ascii="Arial" w:hAnsi="Arial" w:cs="Arial"/>
          <w:b/>
          <w:bCs/>
          <w:sz w:val="32"/>
          <w:szCs w:val="32"/>
        </w:rPr>
        <w:t> </w:t>
      </w:r>
      <w:r>
        <w:rPr>
          <w:rFonts w:ascii="Arial" w:hAnsi="Arial" w:cs="Arial"/>
          <w:b/>
          <w:bCs/>
          <w:color w:val="6D8C00" w:themeColor="accent1" w:themeShade="BF"/>
          <w:sz w:val="32"/>
          <w:szCs w:val="32"/>
        </w:rPr>
        <w:t xml:space="preserve">: </w:t>
      </w:r>
    </w:p>
    <w:p w14:paraId="615328AD" w14:textId="77777777" w:rsidR="007B76CB" w:rsidRDefault="007B76CB" w:rsidP="007B76CB">
      <w:pPr>
        <w:pStyle w:val="Citation"/>
        <w:jc w:val="left"/>
        <w:rPr>
          <w:rFonts w:ascii="Arial" w:hAnsi="Arial" w:cs="Arial"/>
          <w:sz w:val="22"/>
          <w:szCs w:val="22"/>
        </w:rPr>
      </w:pPr>
      <w:r>
        <w:rPr>
          <w:rFonts w:ascii="Arial" w:hAnsi="Arial" w:cs="Arial"/>
          <w:sz w:val="22"/>
          <w:szCs w:val="22"/>
        </w:rPr>
        <w:t xml:space="preserve">Vous pouvez retrouver toutes les explications en vous inscrivant sur les </w:t>
      </w:r>
      <w:r w:rsidRPr="000466F8">
        <w:rPr>
          <w:rFonts w:ascii="Arial" w:hAnsi="Arial" w:cs="Arial"/>
          <w:b/>
          <w:bCs/>
          <w:color w:val="6D8C00" w:themeColor="accent1" w:themeShade="BF"/>
          <w:sz w:val="22"/>
          <w:szCs w:val="22"/>
        </w:rPr>
        <w:t>modules professionnels de l’AGEFIPH</w:t>
      </w:r>
      <w:r w:rsidRPr="000466F8">
        <w:rPr>
          <w:rFonts w:ascii="Arial" w:hAnsi="Arial" w:cs="Arial"/>
          <w:color w:val="6D8C00" w:themeColor="accent1" w:themeShade="BF"/>
          <w:sz w:val="22"/>
          <w:szCs w:val="22"/>
        </w:rPr>
        <w:t> </w:t>
      </w:r>
      <w:r>
        <w:rPr>
          <w:rFonts w:ascii="Arial" w:hAnsi="Arial" w:cs="Arial"/>
          <w:sz w:val="22"/>
          <w:szCs w:val="22"/>
        </w:rPr>
        <w:t xml:space="preserve">: </w:t>
      </w:r>
      <w:hyperlink r:id="rId10" w:history="1">
        <w:r w:rsidRPr="00314A56">
          <w:rPr>
            <w:rStyle w:val="Lienhypertexte"/>
            <w:rFonts w:ascii="Arial" w:hAnsi="Arial" w:cs="Arial"/>
            <w:sz w:val="22"/>
            <w:szCs w:val="22"/>
          </w:rPr>
          <w:t>https://appuipro.agefiph.fr/learn/courses/495/plateforme-en-ligne-des-services-appuis-specifiques-tutoriels-destines-aux-professionnels-deposants?hash=ce2337e08d0cfe6c2b13b0d43ad464631730b235&amp;generated_by=15459</w:t>
        </w:r>
      </w:hyperlink>
    </w:p>
    <w:bookmarkEnd w:id="0"/>
    <w:p w14:paraId="509080F0" w14:textId="77777777" w:rsidR="007170C2" w:rsidRDefault="007170C2" w:rsidP="00DA75B5">
      <w:pPr>
        <w:pStyle w:val="Citation"/>
        <w:jc w:val="left"/>
        <w:rPr>
          <w:rFonts w:ascii="Arial" w:hAnsi="Arial" w:cs="Arial"/>
          <w:sz w:val="22"/>
          <w:szCs w:val="22"/>
        </w:rPr>
      </w:pPr>
    </w:p>
    <w:p w14:paraId="7A649040" w14:textId="5FCCD83D" w:rsidR="007170C2" w:rsidRPr="007170C2" w:rsidRDefault="007170C2" w:rsidP="00DA75B5">
      <w:pPr>
        <w:pStyle w:val="Citation"/>
        <w:jc w:val="left"/>
        <w:rPr>
          <w:rFonts w:ascii="Arial" w:hAnsi="Arial" w:cs="Arial"/>
          <w:sz w:val="22"/>
          <w:szCs w:val="22"/>
        </w:rPr>
      </w:pPr>
      <w:r w:rsidRPr="007170C2">
        <w:rPr>
          <w:rFonts w:ascii="Arial" w:hAnsi="Arial" w:cs="Arial"/>
          <w:sz w:val="22"/>
          <w:szCs w:val="22"/>
        </w:rPr>
        <w:t>Voir la vidéo sur le site du FIPHFP </w:t>
      </w:r>
    </w:p>
    <w:p w14:paraId="2A82E1DA" w14:textId="4C0845D7" w:rsidR="007170C2" w:rsidRDefault="005C57FF" w:rsidP="00DA75B5">
      <w:pPr>
        <w:pStyle w:val="Citation"/>
        <w:jc w:val="left"/>
        <w:rPr>
          <w:rFonts w:ascii="Arial" w:hAnsi="Arial" w:cs="Arial"/>
          <w:sz w:val="20"/>
          <w:szCs w:val="20"/>
        </w:rPr>
      </w:pPr>
      <w:hyperlink r:id="rId11" w:history="1">
        <w:r w:rsidR="007170C2" w:rsidRPr="004B7FE7">
          <w:rPr>
            <w:rStyle w:val="Lienhypertexte"/>
            <w:rFonts w:ascii="Arial" w:hAnsi="Arial" w:cs="Arial"/>
            <w:sz w:val="20"/>
            <w:szCs w:val="20"/>
          </w:rPr>
          <w:t>https://www.fiphfp.fr/actualites-et-evenements/tous-les-dossiers-experts/paroles-de-terrain-les-prestations-d-appui-specifique-pas-au-service-du-maintien-dans-l-emploi-des-personnes-en-situation-de-handicap</w:t>
        </w:r>
      </w:hyperlink>
    </w:p>
    <w:p w14:paraId="129DAEED" w14:textId="77777777" w:rsidR="007170C2" w:rsidRPr="000274E8" w:rsidRDefault="007170C2" w:rsidP="00DA75B5">
      <w:pPr>
        <w:pStyle w:val="Citation"/>
        <w:jc w:val="left"/>
        <w:rPr>
          <w:rFonts w:ascii="Arial" w:hAnsi="Arial" w:cs="Arial"/>
          <w:b/>
          <w:bCs/>
          <w:color w:val="6D8C00" w:themeColor="accent1" w:themeShade="BF"/>
          <w:sz w:val="24"/>
          <w:szCs w:val="24"/>
        </w:rPr>
      </w:pPr>
    </w:p>
    <w:p w14:paraId="1C8C1D88" w14:textId="1C8F9C10" w:rsidR="009A1E4B" w:rsidRPr="00BA5DE2" w:rsidRDefault="00D75FB2" w:rsidP="00DA75B5">
      <w:pPr>
        <w:pStyle w:val="Citation"/>
        <w:jc w:val="left"/>
        <w:rPr>
          <w:rFonts w:ascii="Arial" w:hAnsi="Arial" w:cs="Arial"/>
          <w:sz w:val="22"/>
          <w:szCs w:val="22"/>
        </w:rPr>
      </w:pPr>
      <w:r w:rsidRPr="00BA5DE2">
        <w:rPr>
          <w:rFonts w:ascii="Arial" w:hAnsi="Arial" w:cs="Arial"/>
          <w:sz w:val="22"/>
          <w:szCs w:val="22"/>
        </w:rPr>
        <w:t>Retrouvez le catalogue des interventions du FIPHFP sur le site internet :</w:t>
      </w:r>
    </w:p>
    <w:p w14:paraId="4C62D459" w14:textId="3F6DF615" w:rsidR="00D75FB2" w:rsidRDefault="005C57FF" w:rsidP="00DA75B5">
      <w:pPr>
        <w:pStyle w:val="Citation"/>
        <w:jc w:val="left"/>
        <w:rPr>
          <w:rStyle w:val="Lienhypertexte"/>
          <w:rFonts w:ascii="Arial" w:hAnsi="Arial" w:cs="Arial"/>
          <w:sz w:val="20"/>
          <w:szCs w:val="20"/>
        </w:rPr>
      </w:pPr>
      <w:hyperlink r:id="rId12" w:history="1">
        <w:r w:rsidR="000274E8" w:rsidRPr="004B7FE7">
          <w:rPr>
            <w:rStyle w:val="Lienhypertexte"/>
            <w:rFonts w:ascii="Arial" w:hAnsi="Arial" w:cs="Arial"/>
            <w:sz w:val="20"/>
            <w:szCs w:val="20"/>
          </w:rPr>
          <w:t>https://www.fiphfp.fr/employeurs/nos-services/les-aides-intermediees-du-fiphfp</w:t>
        </w:r>
      </w:hyperlink>
    </w:p>
    <w:p w14:paraId="788667F4" w14:textId="574F0429" w:rsidR="000466F8" w:rsidRDefault="000466F8" w:rsidP="00DA75B5">
      <w:pPr>
        <w:pStyle w:val="Citation"/>
        <w:jc w:val="left"/>
        <w:rPr>
          <w:rStyle w:val="Lienhypertexte"/>
          <w:rFonts w:ascii="Arial" w:hAnsi="Arial" w:cs="Arial"/>
          <w:sz w:val="20"/>
          <w:szCs w:val="20"/>
        </w:rPr>
      </w:pPr>
    </w:p>
    <w:p w14:paraId="0D5F70F0" w14:textId="23DE564C" w:rsidR="000466F8" w:rsidRPr="000466F8" w:rsidRDefault="000466F8" w:rsidP="00DA75B5">
      <w:pPr>
        <w:pStyle w:val="Citation"/>
        <w:jc w:val="left"/>
        <w:rPr>
          <w:rFonts w:ascii="Arial" w:hAnsi="Arial" w:cs="Arial"/>
          <w:b/>
          <w:bCs/>
          <w:i/>
          <w:iCs w:val="0"/>
          <w:color w:val="6D8C00" w:themeColor="accent1" w:themeShade="BF"/>
          <w:sz w:val="22"/>
          <w:szCs w:val="22"/>
        </w:rPr>
      </w:pPr>
      <w:r w:rsidRPr="000466F8">
        <w:rPr>
          <w:rStyle w:val="Lienhypertexte"/>
          <w:rFonts w:ascii="Arial" w:hAnsi="Arial" w:cs="Arial"/>
          <w:b/>
          <w:bCs/>
          <w:i/>
          <w:iCs w:val="0"/>
          <w:color w:val="6D8C00" w:themeColor="accent1" w:themeShade="BF"/>
          <w:sz w:val="22"/>
          <w:szCs w:val="22"/>
          <w:u w:val="none"/>
        </w:rPr>
        <w:t>LES INTERLOCUTEURS REGIONAUX</w:t>
      </w:r>
    </w:p>
    <w:p w14:paraId="748839FF" w14:textId="348D457D" w:rsidR="00D75FB2" w:rsidRPr="00C67A2E" w:rsidRDefault="000466F8" w:rsidP="000466F8">
      <w:pPr>
        <w:pStyle w:val="Citation"/>
        <w:rPr>
          <w:rFonts w:ascii="Arial" w:hAnsi="Arial" w:cs="Arial"/>
          <w:sz w:val="22"/>
          <w:szCs w:val="22"/>
        </w:rPr>
      </w:pPr>
      <w:r w:rsidRPr="000466F8">
        <w:rPr>
          <w:rFonts w:ascii="Arial" w:hAnsi="Arial" w:cs="Arial"/>
          <w:sz w:val="22"/>
          <w:szCs w:val="22"/>
        </w:rPr>
        <w:drawing>
          <wp:inline distT="0" distB="0" distL="0" distR="0" wp14:anchorId="2AAF8FC6" wp14:editId="168E0271">
            <wp:extent cx="5223505" cy="2896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81434" cy="2928354"/>
                    </a:xfrm>
                    <a:prstGeom prst="rect">
                      <a:avLst/>
                    </a:prstGeom>
                  </pic:spPr>
                </pic:pic>
              </a:graphicData>
            </a:graphic>
          </wp:inline>
        </w:drawing>
      </w:r>
    </w:p>
    <w:p w14:paraId="7AFE088A" w14:textId="3DAEB81C" w:rsidR="00EA415B" w:rsidRDefault="00EA415B" w:rsidP="00DA75B5">
      <w:pPr>
        <w:pStyle w:val="Citation"/>
        <w:jc w:val="left"/>
      </w:pPr>
    </w:p>
    <w:p w14:paraId="704A3D3A" w14:textId="01B38913" w:rsidR="005A7FAB" w:rsidRDefault="005A7FAB" w:rsidP="005A7FAB"/>
    <w:p w14:paraId="5F9E599E" w14:textId="77777777" w:rsidR="002077B2" w:rsidRPr="005A7FAB" w:rsidRDefault="002077B2" w:rsidP="005A7FAB"/>
    <w:p w14:paraId="26F61CBA" w14:textId="13C38343" w:rsidR="005A7FAB" w:rsidRPr="005A7FAB" w:rsidRDefault="005A7FAB" w:rsidP="005A7FAB">
      <w:pPr>
        <w:rPr>
          <w:b/>
          <w:bCs/>
          <w:i/>
          <w:iCs/>
          <w:color w:val="6D8C00" w:themeColor="accent1" w:themeShade="BF"/>
          <w:sz w:val="32"/>
          <w:szCs w:val="32"/>
        </w:rPr>
      </w:pPr>
      <w:r w:rsidRPr="005A7FAB">
        <w:rPr>
          <w:b/>
          <w:bCs/>
          <w:i/>
          <w:iCs/>
          <w:color w:val="6D8C00" w:themeColor="accent1" w:themeShade="BF"/>
          <w:sz w:val="32"/>
          <w:szCs w:val="32"/>
        </w:rPr>
        <w:t>Vo</w:t>
      </w:r>
      <w:r w:rsidR="00325DFF">
        <w:rPr>
          <w:b/>
          <w:bCs/>
          <w:i/>
          <w:iCs/>
          <w:color w:val="6D8C00" w:themeColor="accent1" w:themeShade="BF"/>
          <w:sz w:val="32"/>
          <w:szCs w:val="32"/>
        </w:rPr>
        <w:t>tre</w:t>
      </w:r>
      <w:r w:rsidRPr="005A7FAB">
        <w:rPr>
          <w:b/>
          <w:bCs/>
          <w:i/>
          <w:iCs/>
          <w:color w:val="6D8C00" w:themeColor="accent1" w:themeShade="BF"/>
          <w:sz w:val="32"/>
          <w:szCs w:val="32"/>
        </w:rPr>
        <w:t xml:space="preserve"> interlocutr</w:t>
      </w:r>
      <w:r w:rsidR="00AF78BB">
        <w:rPr>
          <w:b/>
          <w:bCs/>
          <w:i/>
          <w:iCs/>
          <w:color w:val="6D8C00" w:themeColor="accent1" w:themeShade="BF"/>
          <w:sz w:val="32"/>
          <w:szCs w:val="32"/>
        </w:rPr>
        <w:t>ice</w:t>
      </w:r>
      <w:r w:rsidRPr="005A7FAB">
        <w:rPr>
          <w:b/>
          <w:bCs/>
          <w:i/>
          <w:iCs/>
          <w:color w:val="6D8C00" w:themeColor="accent1" w:themeShade="BF"/>
          <w:sz w:val="32"/>
          <w:szCs w:val="32"/>
        </w:rPr>
        <w:t xml:space="preserve"> </w:t>
      </w:r>
    </w:p>
    <w:p w14:paraId="3F6BCBF0" w14:textId="7BDAA016" w:rsidR="00C27F49" w:rsidRPr="00A70913" w:rsidRDefault="00C27F49" w:rsidP="00C27F49">
      <w:pPr>
        <w:pStyle w:val="Paragraphedeliste"/>
      </w:pPr>
    </w:p>
    <w:p w14:paraId="5080AE6C" w14:textId="080718BC" w:rsidR="003B1A8B" w:rsidRPr="002C2259" w:rsidRDefault="003B1A8B" w:rsidP="00AF78BB">
      <w:pPr>
        <w:jc w:val="center"/>
        <w:rPr>
          <w:rFonts w:ascii="Arial" w:hAnsi="Arial" w:cs="Arial"/>
        </w:rPr>
      </w:pPr>
      <w:r w:rsidRPr="002C2259">
        <w:rPr>
          <w:rFonts w:ascii="Arial" w:hAnsi="Arial" w:cs="Arial"/>
          <w:b/>
          <w:bCs/>
        </w:rPr>
        <w:t xml:space="preserve">Magali </w:t>
      </w:r>
      <w:proofErr w:type="spellStart"/>
      <w:r w:rsidRPr="002C2259">
        <w:rPr>
          <w:rFonts w:ascii="Arial" w:hAnsi="Arial" w:cs="Arial"/>
          <w:b/>
          <w:bCs/>
        </w:rPr>
        <w:t>Doumèche</w:t>
      </w:r>
      <w:proofErr w:type="spellEnd"/>
      <w:r w:rsidRPr="002C2259">
        <w:rPr>
          <w:rFonts w:ascii="Arial" w:hAnsi="Arial" w:cs="Arial"/>
        </w:rPr>
        <w:t xml:space="preserve">, Référente Handicap </w:t>
      </w:r>
      <w:r w:rsidR="002C2259" w:rsidRPr="002C2259">
        <w:rPr>
          <w:rFonts w:ascii="Arial" w:hAnsi="Arial" w:cs="Arial"/>
        </w:rPr>
        <w:t>mutualisée Nouvelle Aquitaine</w:t>
      </w:r>
      <w:r w:rsidRPr="002C2259">
        <w:rPr>
          <w:rFonts w:ascii="Arial" w:hAnsi="Arial" w:cs="Arial"/>
        </w:rPr>
        <w:t> :</w:t>
      </w:r>
    </w:p>
    <w:p w14:paraId="73B032EF" w14:textId="02E5D17C" w:rsidR="003B1A8B" w:rsidRPr="002C2259" w:rsidRDefault="003B1A8B" w:rsidP="00AF78BB">
      <w:pPr>
        <w:jc w:val="center"/>
        <w:rPr>
          <w:rFonts w:ascii="Arial" w:eastAsia="Times New Roman" w:hAnsi="Arial" w:cs="Arial"/>
          <w:b/>
          <w:bCs/>
          <w:lang w:eastAsia="fr-FR"/>
        </w:rPr>
      </w:pPr>
      <w:r w:rsidRPr="002C2259">
        <w:rPr>
          <w:rFonts w:ascii="Arial" w:eastAsia="Times New Roman" w:hAnsi="Arial" w:cs="Arial"/>
          <w:b/>
          <w:bCs/>
          <w:lang w:eastAsia="fr-FR"/>
        </w:rPr>
        <w:t>Mobile : 06 75 17 52 71</w:t>
      </w:r>
    </w:p>
    <w:p w14:paraId="499EE286" w14:textId="77777777" w:rsidR="003B1A8B" w:rsidRPr="002C2259" w:rsidRDefault="003B1A8B" w:rsidP="00AF78BB">
      <w:pPr>
        <w:jc w:val="center"/>
        <w:rPr>
          <w:rFonts w:ascii="Arial" w:hAnsi="Arial" w:cs="Arial"/>
          <w:b/>
          <w:bCs/>
        </w:rPr>
      </w:pPr>
    </w:p>
    <w:p w14:paraId="56497D46" w14:textId="77777777" w:rsidR="002C2259" w:rsidRPr="002C2259" w:rsidRDefault="005C57FF" w:rsidP="00AF78BB">
      <w:pPr>
        <w:spacing w:before="0" w:after="0"/>
        <w:jc w:val="center"/>
        <w:rPr>
          <w:rFonts w:ascii="Arial" w:eastAsia="Times New Roman" w:hAnsi="Arial" w:cs="Arial"/>
          <w:b/>
          <w:bCs/>
          <w:i/>
          <w:iCs/>
          <w:noProof/>
          <w:sz w:val="16"/>
          <w:szCs w:val="16"/>
          <w:lang w:eastAsia="fr-FR"/>
        </w:rPr>
      </w:pPr>
      <w:hyperlink r:id="rId14" w:history="1">
        <w:r w:rsidR="002C2259" w:rsidRPr="002C2259">
          <w:rPr>
            <w:rFonts w:ascii="Arial" w:eastAsia="Times New Roman" w:hAnsi="Arial" w:cs="Arial"/>
            <w:b/>
            <w:bCs/>
            <w:i/>
            <w:iCs/>
            <w:noProof/>
            <w:sz w:val="16"/>
            <w:szCs w:val="16"/>
            <w:u w:val="single"/>
            <w:lang w:eastAsia="fr-FR"/>
          </w:rPr>
          <w:t>referent-handicap-mutualise.nouvelle-aquitaine@ch-libourne.fr</w:t>
        </w:r>
      </w:hyperlink>
    </w:p>
    <w:p w14:paraId="3EB51B48" w14:textId="43CCD1DC" w:rsidR="005A7FAB" w:rsidRPr="005A7FAB" w:rsidRDefault="005A7FAB" w:rsidP="005A7FAB"/>
    <w:sectPr w:rsidR="005A7FAB" w:rsidRPr="005A7FAB" w:rsidSect="006D16E1">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6EB1" w14:textId="77777777" w:rsidR="005C57FF" w:rsidRDefault="005C57FF">
      <w:pPr>
        <w:spacing w:before="0" w:after="0"/>
      </w:pPr>
      <w:r>
        <w:separator/>
      </w:r>
    </w:p>
  </w:endnote>
  <w:endnote w:type="continuationSeparator" w:id="0">
    <w:p w14:paraId="76F30AEF" w14:textId="77777777" w:rsidR="005C57FF" w:rsidRDefault="005C57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altName w:val="Cooper Black"/>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2EBD" w14:textId="77777777" w:rsidR="003E6E9A" w:rsidRDefault="003E6E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767A" w14:textId="77777777" w:rsidR="003E6E9A" w:rsidRDefault="003E6E9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C7AE" w14:textId="77777777" w:rsidR="003E6E9A" w:rsidRDefault="003E6E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F983" w14:textId="77777777" w:rsidR="005C57FF" w:rsidRDefault="005C57FF">
      <w:pPr>
        <w:spacing w:before="0" w:after="0"/>
      </w:pPr>
      <w:r>
        <w:separator/>
      </w:r>
    </w:p>
  </w:footnote>
  <w:footnote w:type="continuationSeparator" w:id="0">
    <w:p w14:paraId="3C0585DB" w14:textId="77777777" w:rsidR="005C57FF" w:rsidRDefault="005C57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6784" w14:textId="77777777" w:rsidR="003E6E9A" w:rsidRDefault="003E6E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138F" w14:textId="2A33F79B" w:rsidR="005C1BBB" w:rsidRPr="005A7FAB" w:rsidRDefault="003E6E9A" w:rsidP="005C1BBB">
    <w:pPr>
      <w:spacing w:before="0" w:after="0"/>
      <w:jc w:val="center"/>
      <w:rPr>
        <w:rFonts w:ascii="Calibri" w:eastAsia="Times New Roman" w:hAnsi="Calibri" w:cs="Times New Roman"/>
        <w:sz w:val="22"/>
        <w:szCs w:val="22"/>
      </w:rPr>
    </w:pPr>
    <w:r>
      <w:rPr>
        <w:noProof/>
      </w:rPr>
      <w:drawing>
        <wp:inline distT="0" distB="0" distL="0" distR="0" wp14:anchorId="15537289" wp14:editId="3D5DB235">
          <wp:extent cx="1246505" cy="73279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732790"/>
                  </a:xfrm>
                  <a:prstGeom prst="rect">
                    <a:avLst/>
                  </a:prstGeom>
                  <a:noFill/>
                  <a:ln>
                    <a:noFill/>
                  </a:ln>
                </pic:spPr>
              </pic:pic>
            </a:graphicData>
          </a:graphic>
        </wp:inline>
      </w:drawing>
    </w:r>
    <w:r w:rsidR="005C1BBB">
      <w:rPr>
        <w:rFonts w:ascii="Calibri" w:eastAsia="Times New Roman" w:hAnsi="Calibri" w:cs="Times New Roman"/>
        <w:sz w:val="22"/>
        <w:szCs w:val="22"/>
      </w:rPr>
      <w:tab/>
    </w:r>
    <w:r>
      <w:rPr>
        <w:rFonts w:ascii="Calibri" w:eastAsia="Times New Roman" w:hAnsi="Calibri" w:cs="Times New Roman"/>
        <w:noProof/>
        <w:color w:val="1F497D"/>
        <w:sz w:val="22"/>
        <w:szCs w:val="22"/>
        <w:lang w:eastAsia="fr-FR"/>
      </w:rPr>
      <w:drawing>
        <wp:inline distT="0" distB="0" distL="0" distR="0" wp14:anchorId="11F5BB6B" wp14:editId="2F2C233F">
          <wp:extent cx="609359" cy="652411"/>
          <wp:effectExtent l="0" t="0" r="635"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2"/>
                  <a:stretch>
                    <a:fillRect/>
                  </a:stretch>
                </pic:blipFill>
                <pic:spPr>
                  <a:xfrm>
                    <a:off x="0" y="0"/>
                    <a:ext cx="609359" cy="652411"/>
                  </a:xfrm>
                  <a:prstGeom prst="rect">
                    <a:avLst/>
                  </a:prstGeom>
                </pic:spPr>
              </pic:pic>
            </a:graphicData>
          </a:graphic>
        </wp:inline>
      </w:drawing>
    </w:r>
    <w:r w:rsidR="006923A8">
      <w:rPr>
        <w:rFonts w:ascii="Calibri" w:eastAsia="Times New Roman" w:hAnsi="Calibri" w:cs="Times New Roman"/>
        <w:noProof/>
        <w:color w:val="1F497D"/>
        <w:sz w:val="22"/>
        <w:szCs w:val="22"/>
        <w:lang w:eastAsia="fr-FR"/>
      </w:rPr>
      <w:t xml:space="preserve">  </w:t>
    </w:r>
    <w:r w:rsidR="006923A8">
      <w:rPr>
        <w:noProof/>
      </w:rPr>
      <w:drawing>
        <wp:inline distT="0" distB="0" distL="0" distR="0" wp14:anchorId="26AED18C" wp14:editId="1BA9B257">
          <wp:extent cx="876300" cy="5185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0306" cy="526788"/>
                  </a:xfrm>
                  <a:prstGeom prst="rect">
                    <a:avLst/>
                  </a:prstGeom>
                  <a:noFill/>
                  <a:ln>
                    <a:noFill/>
                  </a:ln>
                </pic:spPr>
              </pic:pic>
            </a:graphicData>
          </a:graphic>
        </wp:inline>
      </w:drawing>
    </w:r>
  </w:p>
  <w:p w14:paraId="5E77A17C" w14:textId="79912618" w:rsidR="005A7FAB" w:rsidRPr="005A7FAB" w:rsidRDefault="005A7FAB" w:rsidP="005C1BBB">
    <w:pPr>
      <w:tabs>
        <w:tab w:val="left" w:pos="4680"/>
      </w:tabs>
      <w:spacing w:before="0" w:after="0"/>
      <w:rPr>
        <w:rFonts w:ascii="Calibri" w:eastAsia="Times New Roman" w:hAnsi="Calibri" w:cs="Times New Roman"/>
        <w:sz w:val="22"/>
        <w:szCs w:val="22"/>
      </w:rPr>
    </w:pPr>
  </w:p>
  <w:p w14:paraId="7C630411" w14:textId="77777777" w:rsidR="00DB3E0E" w:rsidRDefault="00DB3E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2011" w14:textId="77777777" w:rsidR="003E6E9A" w:rsidRDefault="003E6E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DC5CD6"/>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0C3FEC"/>
    <w:multiLevelType w:val="multilevel"/>
    <w:tmpl w:val="2294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14360"/>
    <w:multiLevelType w:val="multilevel"/>
    <w:tmpl w:val="1070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84452"/>
    <w:multiLevelType w:val="hybridMultilevel"/>
    <w:tmpl w:val="8F4A7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2F0B47"/>
    <w:multiLevelType w:val="multilevel"/>
    <w:tmpl w:val="9B1A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F36C0"/>
    <w:multiLevelType w:val="hybridMultilevel"/>
    <w:tmpl w:val="DAA479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BE05BF"/>
    <w:multiLevelType w:val="multilevel"/>
    <w:tmpl w:val="1D7A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2F3430"/>
    <w:multiLevelType w:val="hybridMultilevel"/>
    <w:tmpl w:val="B3A08A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5A794C"/>
    <w:multiLevelType w:val="hybridMultilevel"/>
    <w:tmpl w:val="5FACC5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8C5CFE"/>
    <w:multiLevelType w:val="multilevel"/>
    <w:tmpl w:val="A1BA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2"/>
  </w:num>
  <w:num w:numId="14">
    <w:abstractNumId w:val="10"/>
  </w:num>
  <w:num w:numId="15">
    <w:abstractNumId w:val="13"/>
  </w:num>
  <w:num w:numId="16">
    <w:abstractNumId w:val="15"/>
  </w:num>
  <w:num w:numId="17">
    <w:abstractNumId w:val="16"/>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1/01/2021"/>
    <w:docVar w:name="MonthStart" w:val="01/01/2021"/>
    <w:docVar w:name="ShowDynamicGuides" w:val="1"/>
    <w:docVar w:name="ShowMarginGuides" w:val="0"/>
    <w:docVar w:name="ShowOutlines" w:val="0"/>
    <w:docVar w:name="ShowStaticGuides" w:val="0"/>
  </w:docVars>
  <w:rsids>
    <w:rsidRoot w:val="00F57003"/>
    <w:rsid w:val="000274E8"/>
    <w:rsid w:val="000466F8"/>
    <w:rsid w:val="00067D36"/>
    <w:rsid w:val="00104561"/>
    <w:rsid w:val="00107372"/>
    <w:rsid w:val="00124ADC"/>
    <w:rsid w:val="001625CB"/>
    <w:rsid w:val="001677E8"/>
    <w:rsid w:val="00193E15"/>
    <w:rsid w:val="002077B2"/>
    <w:rsid w:val="0025748C"/>
    <w:rsid w:val="00282DE3"/>
    <w:rsid w:val="002C2259"/>
    <w:rsid w:val="002F7032"/>
    <w:rsid w:val="00320970"/>
    <w:rsid w:val="00325DFF"/>
    <w:rsid w:val="00375B27"/>
    <w:rsid w:val="003A095B"/>
    <w:rsid w:val="003A1536"/>
    <w:rsid w:val="003B1A8B"/>
    <w:rsid w:val="003E6E9A"/>
    <w:rsid w:val="004C3154"/>
    <w:rsid w:val="005140E7"/>
    <w:rsid w:val="00526884"/>
    <w:rsid w:val="00550173"/>
    <w:rsid w:val="00585A40"/>
    <w:rsid w:val="005A5B10"/>
    <w:rsid w:val="005A7FAB"/>
    <w:rsid w:val="005B0C48"/>
    <w:rsid w:val="005C1BBB"/>
    <w:rsid w:val="005C57FF"/>
    <w:rsid w:val="00646223"/>
    <w:rsid w:val="0064687B"/>
    <w:rsid w:val="0065133E"/>
    <w:rsid w:val="006923A8"/>
    <w:rsid w:val="006D16E1"/>
    <w:rsid w:val="007170C2"/>
    <w:rsid w:val="007900DE"/>
    <w:rsid w:val="007B76CB"/>
    <w:rsid w:val="00800A98"/>
    <w:rsid w:val="00812DAD"/>
    <w:rsid w:val="0081356A"/>
    <w:rsid w:val="008F0AEB"/>
    <w:rsid w:val="00925ED9"/>
    <w:rsid w:val="0095784C"/>
    <w:rsid w:val="00997C7D"/>
    <w:rsid w:val="009A164A"/>
    <w:rsid w:val="009A1E4B"/>
    <w:rsid w:val="009A7C5B"/>
    <w:rsid w:val="00A00352"/>
    <w:rsid w:val="00A70913"/>
    <w:rsid w:val="00A947DE"/>
    <w:rsid w:val="00AF78BB"/>
    <w:rsid w:val="00B864F3"/>
    <w:rsid w:val="00BA5DE2"/>
    <w:rsid w:val="00BC6A26"/>
    <w:rsid w:val="00BE3769"/>
    <w:rsid w:val="00BF0FEE"/>
    <w:rsid w:val="00BF4383"/>
    <w:rsid w:val="00C27F49"/>
    <w:rsid w:val="00C41633"/>
    <w:rsid w:val="00C67A2E"/>
    <w:rsid w:val="00C711B2"/>
    <w:rsid w:val="00CB00F4"/>
    <w:rsid w:val="00D30F64"/>
    <w:rsid w:val="00D33BBA"/>
    <w:rsid w:val="00D75FB2"/>
    <w:rsid w:val="00D86D82"/>
    <w:rsid w:val="00DA75B5"/>
    <w:rsid w:val="00DB3E0E"/>
    <w:rsid w:val="00DE7B9A"/>
    <w:rsid w:val="00E00472"/>
    <w:rsid w:val="00EA415B"/>
    <w:rsid w:val="00EF4921"/>
    <w:rsid w:val="00F57003"/>
    <w:rsid w:val="00F93BAA"/>
    <w:rsid w:val="00FA446A"/>
    <w:rsid w:val="00FA70EC"/>
    <w:rsid w:val="00FB3654"/>
    <w:rsid w:val="00FB4591"/>
    <w:rsid w:val="00FE45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C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fr-FR"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Titre3">
    <w:name w:val="heading 3"/>
    <w:basedOn w:val="Normal"/>
    <w:next w:val="Normal"/>
    <w:link w:val="Titre3C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Titre4">
    <w:name w:val="heading 4"/>
    <w:basedOn w:val="Normal"/>
    <w:next w:val="Normal"/>
    <w:link w:val="Titre4C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5"/>
    <w:qFormat/>
    <w:pPr>
      <w:spacing w:after="120" w:line="276" w:lineRule="auto"/>
    </w:pPr>
  </w:style>
  <w:style w:type="character" w:customStyle="1" w:styleId="CorpsdetexteCar">
    <w:name w:val="Corps de texte Car"/>
    <w:basedOn w:val="Policepardfaut"/>
    <w:link w:val="Corpsdetexte"/>
    <w:uiPriority w:val="5"/>
    <w:rPr>
      <w:sz w:val="20"/>
    </w:rPr>
  </w:style>
  <w:style w:type="paragraph" w:customStyle="1" w:styleId="Mois">
    <w:name w:val="Mois"/>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Anne">
    <w:name w:val="Année"/>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ous-titre">
    <w:name w:val="Subtitle"/>
    <w:basedOn w:val="Normal"/>
    <w:link w:val="Sous-titreCar"/>
    <w:uiPriority w:val="3"/>
    <w:unhideWhenUsed/>
    <w:qFormat/>
    <w:pPr>
      <w:spacing w:before="120" w:after="120"/>
    </w:pPr>
    <w:rPr>
      <w:b/>
      <w:color w:val="FFFFFF" w:themeColor="background1"/>
      <w:sz w:val="24"/>
      <w:szCs w:val="24"/>
    </w:rPr>
  </w:style>
  <w:style w:type="character" w:customStyle="1" w:styleId="Sous-titreCar">
    <w:name w:val="Sous-titre Car"/>
    <w:basedOn w:val="Policepardfaut"/>
    <w:link w:val="Sous-titre"/>
    <w:uiPriority w:val="3"/>
    <w:rPr>
      <w:b/>
      <w:color w:val="FFFFFF" w:themeColor="background1"/>
      <w:sz w:val="24"/>
      <w:szCs w:val="24"/>
    </w:rPr>
  </w:style>
  <w:style w:type="paragraph" w:styleId="Titre">
    <w:name w:val="Title"/>
    <w:basedOn w:val="Normal"/>
    <w:link w:val="TitreC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reCar">
    <w:name w:val="Titre Car"/>
    <w:basedOn w:val="Policepardfaut"/>
    <w:link w:val="Titr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Jours">
    <w:name w:val="Jours"/>
    <w:basedOn w:val="Normal"/>
    <w:uiPriority w:val="6"/>
    <w:qFormat/>
    <w:pPr>
      <w:jc w:val="center"/>
    </w:pPr>
    <w:rPr>
      <w:color w:val="595959" w:themeColor="text1" w:themeTint="A6"/>
      <w:szCs w:val="24"/>
    </w:rPr>
  </w:style>
  <w:style w:type="table" w:customStyle="1" w:styleId="Calendrierdetable">
    <w:name w:val="Calendrier de table"/>
    <w:basedOn w:val="Tableau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Textedebulles">
    <w:name w:val="Balloon Text"/>
    <w:basedOn w:val="Normal"/>
    <w:link w:val="TextedebullesCar"/>
    <w:uiPriority w:val="19"/>
    <w:semiHidden/>
    <w:unhideWhenUsed/>
    <w:rPr>
      <w:rFonts w:ascii="Tahoma" w:hAnsi="Tahoma" w:cs="Tahoma"/>
      <w:sz w:val="16"/>
      <w:szCs w:val="16"/>
    </w:rPr>
  </w:style>
  <w:style w:type="character" w:customStyle="1" w:styleId="TextedebullesCar">
    <w:name w:val="Texte de bulles Car"/>
    <w:basedOn w:val="Policepardfaut"/>
    <w:link w:val="Textedebulles"/>
    <w:uiPriority w:val="19"/>
    <w:semiHidden/>
    <w:rPr>
      <w:rFonts w:ascii="Tahoma" w:hAnsi="Tahoma" w:cs="Tahoma"/>
      <w:sz w:val="16"/>
      <w:szCs w:val="16"/>
    </w:rPr>
  </w:style>
  <w:style w:type="paragraph" w:styleId="Bibliographie">
    <w:name w:val="Bibliography"/>
    <w:basedOn w:val="Normal"/>
    <w:next w:val="Normal"/>
    <w:uiPriority w:val="19"/>
    <w:semiHidden/>
    <w:unhideWhenUsed/>
  </w:style>
  <w:style w:type="paragraph" w:styleId="Normalcentr">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Corpsdetexte2">
    <w:name w:val="Body Text 2"/>
    <w:basedOn w:val="Normal"/>
    <w:link w:val="Corpsdetexte2Car"/>
    <w:uiPriority w:val="19"/>
    <w:semiHidden/>
    <w:unhideWhenUsed/>
    <w:pPr>
      <w:spacing w:after="120"/>
      <w:ind w:left="360"/>
    </w:pPr>
  </w:style>
  <w:style w:type="paragraph" w:styleId="Corpsdetexte3">
    <w:name w:val="Body Text 3"/>
    <w:basedOn w:val="Normal"/>
    <w:link w:val="Corpsdetexte3Car"/>
    <w:uiPriority w:val="19"/>
    <w:semiHidden/>
    <w:unhideWhenUsed/>
    <w:pPr>
      <w:spacing w:after="120"/>
    </w:pPr>
    <w:rPr>
      <w:sz w:val="16"/>
      <w:szCs w:val="16"/>
    </w:rPr>
  </w:style>
  <w:style w:type="character" w:customStyle="1" w:styleId="Corpsdetexte3Car">
    <w:name w:val="Corps de texte 3 Car"/>
    <w:basedOn w:val="Policepardfaut"/>
    <w:link w:val="Corpsdetexte3"/>
    <w:uiPriority w:val="19"/>
    <w:semiHidden/>
    <w:rPr>
      <w:sz w:val="16"/>
      <w:szCs w:val="16"/>
    </w:rPr>
  </w:style>
  <w:style w:type="paragraph" w:styleId="Retrait1religne">
    <w:name w:val="Body Text First Indent"/>
    <w:basedOn w:val="Corpsdetexte"/>
    <w:link w:val="Retrait1religneCar"/>
    <w:uiPriority w:val="19"/>
    <w:semiHidden/>
    <w:unhideWhenUsed/>
    <w:pPr>
      <w:spacing w:after="0" w:line="240" w:lineRule="auto"/>
      <w:ind w:firstLine="360"/>
    </w:pPr>
  </w:style>
  <w:style w:type="character" w:customStyle="1" w:styleId="Retrait1religneCar">
    <w:name w:val="Retrait 1re ligne Car"/>
    <w:basedOn w:val="CorpsdetexteCar"/>
    <w:link w:val="Retrait1religne"/>
    <w:uiPriority w:val="19"/>
    <w:semiHidden/>
    <w:rPr>
      <w:sz w:val="20"/>
    </w:rPr>
  </w:style>
  <w:style w:type="character" w:customStyle="1" w:styleId="Corpsdetexte2Car">
    <w:name w:val="Corps de texte 2 Car"/>
    <w:basedOn w:val="Policepardfaut"/>
    <w:link w:val="Corpsdetexte2"/>
    <w:uiPriority w:val="19"/>
    <w:semiHidden/>
    <w:rPr>
      <w:sz w:val="20"/>
    </w:rPr>
  </w:style>
  <w:style w:type="paragraph" w:styleId="Retraitcorpset1relig">
    <w:name w:val="Body Text First Indent 2"/>
    <w:basedOn w:val="Corpsdetexte2"/>
    <w:link w:val="Retraitcorpset1religCar"/>
    <w:uiPriority w:val="19"/>
    <w:semiHidden/>
    <w:unhideWhenUsed/>
    <w:pPr>
      <w:spacing w:after="0"/>
      <w:ind w:firstLine="360"/>
    </w:pPr>
  </w:style>
  <w:style w:type="character" w:customStyle="1" w:styleId="Retraitcorpset1religCar">
    <w:name w:val="Retrait corps et 1re lig. Car"/>
    <w:basedOn w:val="Corpsdetexte2Car"/>
    <w:link w:val="Retraitcorpset1relig"/>
    <w:uiPriority w:val="19"/>
    <w:semiHidden/>
    <w:rPr>
      <w:sz w:val="20"/>
    </w:rPr>
  </w:style>
  <w:style w:type="paragraph" w:styleId="Retraitcorpsdetexte2">
    <w:name w:val="Body Text Indent 2"/>
    <w:basedOn w:val="Normal"/>
    <w:link w:val="Retraitcorpsdetexte2Car"/>
    <w:uiPriority w:val="19"/>
    <w:semiHidden/>
    <w:unhideWhenUsed/>
    <w:pPr>
      <w:spacing w:after="120" w:line="480" w:lineRule="auto"/>
      <w:ind w:left="360"/>
    </w:pPr>
  </w:style>
  <w:style w:type="character" w:customStyle="1" w:styleId="Retraitcorpsdetexte2Car">
    <w:name w:val="Retrait corps de texte 2 Car"/>
    <w:basedOn w:val="Policepardfaut"/>
    <w:link w:val="Retraitcorpsdetexte2"/>
    <w:uiPriority w:val="19"/>
    <w:semiHidden/>
    <w:rPr>
      <w:sz w:val="20"/>
    </w:rPr>
  </w:style>
  <w:style w:type="paragraph" w:styleId="Retraitcorpsdetexte3">
    <w:name w:val="Body Text Indent 3"/>
    <w:basedOn w:val="Normal"/>
    <w:link w:val="Retraitcorpsdetexte3Car"/>
    <w:uiPriority w:val="19"/>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uiPriority w:val="19"/>
    <w:semiHidden/>
    <w:rPr>
      <w:sz w:val="16"/>
      <w:szCs w:val="16"/>
    </w:rPr>
  </w:style>
  <w:style w:type="paragraph" w:styleId="Lgende">
    <w:name w:val="caption"/>
    <w:basedOn w:val="Normal"/>
    <w:next w:val="Normal"/>
    <w:uiPriority w:val="9"/>
    <w:semiHidden/>
    <w:unhideWhenUsed/>
    <w:qFormat/>
    <w:pPr>
      <w:spacing w:after="200"/>
    </w:pPr>
    <w:rPr>
      <w:b/>
      <w:bCs/>
      <w:color w:val="92BC00" w:themeColor="accent1"/>
    </w:rPr>
  </w:style>
  <w:style w:type="paragraph" w:styleId="Formuledepolitesse">
    <w:name w:val="Closing"/>
    <w:basedOn w:val="Normal"/>
    <w:link w:val="FormuledepolitesseCar"/>
    <w:uiPriority w:val="19"/>
    <w:semiHidden/>
    <w:unhideWhenUsed/>
    <w:pPr>
      <w:ind w:left="4320"/>
    </w:pPr>
  </w:style>
  <w:style w:type="character" w:customStyle="1" w:styleId="FormuledepolitesseCar">
    <w:name w:val="Formule de politesse Car"/>
    <w:basedOn w:val="Policepardfaut"/>
    <w:link w:val="Formuledepolitesse"/>
    <w:uiPriority w:val="19"/>
    <w:semiHidden/>
    <w:rPr>
      <w:sz w:val="20"/>
    </w:rPr>
  </w:style>
  <w:style w:type="paragraph" w:styleId="Commentaire">
    <w:name w:val="annotation text"/>
    <w:basedOn w:val="Normal"/>
    <w:link w:val="CommentaireCar"/>
    <w:uiPriority w:val="19"/>
    <w:semiHidden/>
    <w:unhideWhenUsed/>
    <w:rPr>
      <w:szCs w:val="20"/>
    </w:rPr>
  </w:style>
  <w:style w:type="character" w:customStyle="1" w:styleId="CommentaireCar">
    <w:name w:val="Commentaire Car"/>
    <w:basedOn w:val="Policepardfaut"/>
    <w:link w:val="Commentaire"/>
    <w:uiPriority w:val="19"/>
    <w:semiHidden/>
    <w:rPr>
      <w:sz w:val="20"/>
      <w:szCs w:val="20"/>
    </w:rPr>
  </w:style>
  <w:style w:type="paragraph" w:styleId="Objetducommentaire">
    <w:name w:val="annotation subject"/>
    <w:basedOn w:val="Commentaire"/>
    <w:next w:val="Commentaire"/>
    <w:link w:val="ObjetducommentaireCar"/>
    <w:uiPriority w:val="19"/>
    <w:semiHidden/>
    <w:unhideWhenUsed/>
    <w:rPr>
      <w:b/>
      <w:bCs/>
    </w:rPr>
  </w:style>
  <w:style w:type="character" w:customStyle="1" w:styleId="ObjetducommentaireCar">
    <w:name w:val="Objet du commentaire Car"/>
    <w:basedOn w:val="CommentaireCar"/>
    <w:link w:val="Objetducommentaire"/>
    <w:uiPriority w:val="19"/>
    <w:semiHidden/>
    <w:rPr>
      <w:b/>
      <w:bCs/>
      <w:sz w:val="20"/>
      <w:szCs w:val="20"/>
    </w:rPr>
  </w:style>
  <w:style w:type="paragraph" w:styleId="Date">
    <w:name w:val="Date"/>
    <w:basedOn w:val="Normal"/>
    <w:next w:val="Normal"/>
    <w:link w:val="DateCar"/>
    <w:uiPriority w:val="19"/>
    <w:semiHidden/>
    <w:unhideWhenUsed/>
  </w:style>
  <w:style w:type="character" w:customStyle="1" w:styleId="DateCar">
    <w:name w:val="Date Car"/>
    <w:basedOn w:val="Policepardfaut"/>
    <w:link w:val="Date"/>
    <w:uiPriority w:val="19"/>
    <w:semiHidden/>
    <w:rPr>
      <w:sz w:val="20"/>
    </w:rPr>
  </w:style>
  <w:style w:type="paragraph" w:styleId="Explorateurdedocuments">
    <w:name w:val="Document Map"/>
    <w:basedOn w:val="Normal"/>
    <w:link w:val="ExplorateurdedocumentsCar"/>
    <w:uiPriority w:val="19"/>
    <w:semiHidden/>
    <w:unhideWhenUsed/>
    <w:rPr>
      <w:rFonts w:ascii="Tahoma" w:hAnsi="Tahoma" w:cs="Tahoma"/>
      <w:sz w:val="16"/>
      <w:szCs w:val="16"/>
    </w:rPr>
  </w:style>
  <w:style w:type="character" w:customStyle="1" w:styleId="ExplorateurdedocumentsCar">
    <w:name w:val="Explorateur de documents Car"/>
    <w:basedOn w:val="Policepardfaut"/>
    <w:link w:val="Explorateurdedocuments"/>
    <w:uiPriority w:val="19"/>
    <w:semiHidden/>
    <w:rPr>
      <w:rFonts w:ascii="Tahoma" w:hAnsi="Tahoma" w:cs="Tahoma"/>
      <w:sz w:val="16"/>
      <w:szCs w:val="16"/>
    </w:rPr>
  </w:style>
  <w:style w:type="paragraph" w:styleId="Signaturelectronique">
    <w:name w:val="E-mail Signature"/>
    <w:basedOn w:val="Normal"/>
    <w:link w:val="SignaturelectroniqueCar"/>
    <w:uiPriority w:val="19"/>
    <w:semiHidden/>
    <w:unhideWhenUsed/>
  </w:style>
  <w:style w:type="character" w:customStyle="1" w:styleId="SignaturelectroniqueCar">
    <w:name w:val="Signature électronique Car"/>
    <w:basedOn w:val="Policepardfaut"/>
    <w:link w:val="Signaturelectronique"/>
    <w:uiPriority w:val="19"/>
    <w:semiHidden/>
    <w:rPr>
      <w:sz w:val="20"/>
    </w:rPr>
  </w:style>
  <w:style w:type="paragraph" w:styleId="Notedefin">
    <w:name w:val="endnote text"/>
    <w:basedOn w:val="Normal"/>
    <w:link w:val="NotedefinCar"/>
    <w:uiPriority w:val="19"/>
    <w:semiHidden/>
    <w:unhideWhenUsed/>
    <w:rPr>
      <w:szCs w:val="20"/>
    </w:rPr>
  </w:style>
  <w:style w:type="character" w:customStyle="1" w:styleId="NotedefinCar">
    <w:name w:val="Note de fin Car"/>
    <w:basedOn w:val="Policepardfaut"/>
    <w:link w:val="Notedefin"/>
    <w:uiPriority w:val="19"/>
    <w:semiHidden/>
    <w:rPr>
      <w:sz w:val="20"/>
      <w:szCs w:val="20"/>
    </w:rPr>
  </w:style>
  <w:style w:type="paragraph" w:styleId="Adressedestinataire">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19"/>
    <w:semiHidden/>
    <w:unhideWhenUsed/>
    <w:rPr>
      <w:rFonts w:asciiTheme="majorHAnsi" w:eastAsiaTheme="majorEastAsia" w:hAnsiTheme="majorHAnsi" w:cstheme="majorBidi"/>
      <w:szCs w:val="20"/>
    </w:rPr>
  </w:style>
  <w:style w:type="paragraph" w:styleId="En-tte">
    <w:name w:val="header"/>
    <w:basedOn w:val="Normal"/>
    <w:link w:val="En-tteCar"/>
    <w:uiPriority w:val="99"/>
    <w:unhideWhenUsed/>
    <w:pPr>
      <w:spacing w:before="0" w:after="0"/>
    </w:pPr>
  </w:style>
  <w:style w:type="paragraph" w:styleId="Notedebasdepage">
    <w:name w:val="footnote text"/>
    <w:basedOn w:val="Normal"/>
    <w:link w:val="NotedebasdepageCar"/>
    <w:uiPriority w:val="19"/>
    <w:semiHidden/>
    <w:unhideWhenUsed/>
    <w:rPr>
      <w:szCs w:val="20"/>
    </w:rPr>
  </w:style>
  <w:style w:type="character" w:customStyle="1" w:styleId="NotedebasdepageCar">
    <w:name w:val="Note de bas de page Car"/>
    <w:basedOn w:val="Policepardfaut"/>
    <w:link w:val="Notedebasdepage"/>
    <w:uiPriority w:val="19"/>
    <w:semiHidden/>
    <w:rPr>
      <w:sz w:val="20"/>
      <w:szCs w:val="20"/>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before="0" w:after="0"/>
    </w:pPr>
  </w:style>
  <w:style w:type="character" w:customStyle="1" w:styleId="Titre1Car">
    <w:name w:val="Titre 1 Car"/>
    <w:basedOn w:val="Policepardfaut"/>
    <w:link w:val="Titre1"/>
    <w:uiPriority w:val="9"/>
    <w:rPr>
      <w:rFonts w:asciiTheme="majorHAnsi" w:eastAsiaTheme="majorEastAsia" w:hAnsiTheme="majorHAnsi" w:cstheme="majorBidi"/>
      <w:b/>
      <w:bCs/>
      <w:color w:val="6D8C00" w:themeColor="accent1" w:themeShade="BF"/>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92BC00" w:themeColor="accent1"/>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92BC00" w:themeColor="accent1"/>
      <w:sz w:val="20"/>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92BC00" w:themeColor="accent1"/>
      <w:sz w:val="20"/>
    </w:rPr>
  </w:style>
  <w:style w:type="character" w:customStyle="1" w:styleId="Titre5Car">
    <w:name w:val="Titre 5 Car"/>
    <w:basedOn w:val="Policepardfaut"/>
    <w:link w:val="Titre5"/>
    <w:uiPriority w:val="9"/>
    <w:semiHidden/>
    <w:rPr>
      <w:rFonts w:asciiTheme="majorHAnsi" w:eastAsiaTheme="majorEastAsia" w:hAnsiTheme="majorHAnsi" w:cstheme="majorBidi"/>
      <w:color w:val="485D00" w:themeColor="accent1" w:themeShade="7F"/>
      <w:sz w:val="2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485D00" w:themeColor="accent1" w:themeShade="7F"/>
      <w:sz w:val="2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uiPriority w:val="19"/>
    <w:semiHidden/>
    <w:unhideWhenUsed/>
    <w:rPr>
      <w:i/>
      <w:iCs/>
    </w:rPr>
  </w:style>
  <w:style w:type="character" w:customStyle="1" w:styleId="AdresseHTMLCar">
    <w:name w:val="Adresse HTML Car"/>
    <w:basedOn w:val="Policepardfaut"/>
    <w:link w:val="AdresseHTML"/>
    <w:uiPriority w:val="19"/>
    <w:semiHidden/>
    <w:rPr>
      <w:i/>
      <w:iCs/>
      <w:sz w:val="20"/>
    </w:rPr>
  </w:style>
  <w:style w:type="paragraph" w:styleId="PrformatHTML">
    <w:name w:val="HTML Preformatted"/>
    <w:basedOn w:val="Normal"/>
    <w:link w:val="PrformatHTMLCar"/>
    <w:uiPriority w:val="19"/>
    <w:semiHidden/>
    <w:unhideWhenUsed/>
    <w:rPr>
      <w:rFonts w:ascii="Consolas" w:hAnsi="Consolas"/>
      <w:szCs w:val="20"/>
    </w:rPr>
  </w:style>
  <w:style w:type="character" w:customStyle="1" w:styleId="PrformatHTMLCar">
    <w:name w:val="Préformaté HTML Car"/>
    <w:basedOn w:val="Policepardfaut"/>
    <w:link w:val="PrformatHTML"/>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Titreindex">
    <w:name w:val="index heading"/>
    <w:basedOn w:val="Normal"/>
    <w:next w:val="Index1"/>
    <w:uiPriority w:val="19"/>
    <w:semiHidden/>
    <w:unhideWhenUsed/>
    <w:rPr>
      <w:rFonts w:asciiTheme="majorHAnsi" w:eastAsiaTheme="majorEastAsia" w:hAnsiTheme="majorHAnsi" w:cstheme="majorBidi"/>
      <w:b/>
      <w:bCs/>
    </w:rPr>
  </w:style>
  <w:style w:type="paragraph" w:styleId="Liste">
    <w:name w:val="List"/>
    <w:basedOn w:val="Normal"/>
    <w:uiPriority w:val="19"/>
    <w:semiHidden/>
    <w:unhideWhenUsed/>
    <w:pPr>
      <w:ind w:left="360" w:hanging="360"/>
      <w:contextualSpacing/>
    </w:pPr>
  </w:style>
  <w:style w:type="paragraph" w:styleId="Liste2">
    <w:name w:val="List 2"/>
    <w:basedOn w:val="Normal"/>
    <w:uiPriority w:val="19"/>
    <w:semiHidden/>
    <w:unhideWhenUsed/>
    <w:pPr>
      <w:ind w:left="720" w:hanging="360"/>
      <w:contextualSpacing/>
    </w:pPr>
  </w:style>
  <w:style w:type="paragraph" w:styleId="Liste3">
    <w:name w:val="List 3"/>
    <w:basedOn w:val="Normal"/>
    <w:uiPriority w:val="19"/>
    <w:semiHidden/>
    <w:unhideWhenUsed/>
    <w:pPr>
      <w:ind w:left="1080" w:hanging="360"/>
      <w:contextualSpacing/>
    </w:pPr>
  </w:style>
  <w:style w:type="paragraph" w:styleId="Liste4">
    <w:name w:val="List 4"/>
    <w:basedOn w:val="Normal"/>
    <w:uiPriority w:val="19"/>
    <w:semiHidden/>
    <w:unhideWhenUsed/>
    <w:pPr>
      <w:ind w:left="1440" w:hanging="360"/>
      <w:contextualSpacing/>
    </w:pPr>
  </w:style>
  <w:style w:type="paragraph" w:styleId="Liste5">
    <w:name w:val="List 5"/>
    <w:basedOn w:val="Normal"/>
    <w:uiPriority w:val="19"/>
    <w:semiHidden/>
    <w:unhideWhenUsed/>
    <w:pPr>
      <w:ind w:left="1800" w:hanging="360"/>
      <w:contextualSpacing/>
    </w:pPr>
  </w:style>
  <w:style w:type="paragraph" w:styleId="Listepuces">
    <w:name w:val="List Bullet"/>
    <w:basedOn w:val="Normal"/>
    <w:uiPriority w:val="19"/>
    <w:semiHidden/>
    <w:unhideWhenUsed/>
    <w:pPr>
      <w:numPr>
        <w:numId w:val="1"/>
      </w:numPr>
      <w:contextualSpacing/>
    </w:pPr>
  </w:style>
  <w:style w:type="paragraph" w:styleId="Listepuces2">
    <w:name w:val="List Bullet 2"/>
    <w:basedOn w:val="Normal"/>
    <w:uiPriority w:val="19"/>
    <w:semiHidden/>
    <w:unhideWhenUsed/>
    <w:pPr>
      <w:numPr>
        <w:numId w:val="2"/>
      </w:numPr>
      <w:contextualSpacing/>
    </w:pPr>
  </w:style>
  <w:style w:type="paragraph" w:styleId="Listepuces3">
    <w:name w:val="List Bullet 3"/>
    <w:basedOn w:val="Normal"/>
    <w:uiPriority w:val="19"/>
    <w:semiHidden/>
    <w:unhideWhenUsed/>
    <w:pPr>
      <w:numPr>
        <w:numId w:val="3"/>
      </w:numPr>
      <w:contextualSpacing/>
    </w:pPr>
  </w:style>
  <w:style w:type="paragraph" w:styleId="Listepuces4">
    <w:name w:val="List Bullet 4"/>
    <w:basedOn w:val="Normal"/>
    <w:uiPriority w:val="19"/>
    <w:semiHidden/>
    <w:unhideWhenUsed/>
    <w:pPr>
      <w:numPr>
        <w:numId w:val="4"/>
      </w:numPr>
      <w:contextualSpacing/>
    </w:pPr>
  </w:style>
  <w:style w:type="paragraph" w:styleId="Listepuces5">
    <w:name w:val="List Bullet 5"/>
    <w:basedOn w:val="Normal"/>
    <w:uiPriority w:val="19"/>
    <w:semiHidden/>
    <w:unhideWhenUsed/>
    <w:pPr>
      <w:numPr>
        <w:numId w:val="5"/>
      </w:numPr>
      <w:contextualSpacing/>
    </w:pPr>
  </w:style>
  <w:style w:type="paragraph" w:styleId="Listecontinue">
    <w:name w:val="List Continue"/>
    <w:basedOn w:val="Normal"/>
    <w:uiPriority w:val="19"/>
    <w:semiHidden/>
    <w:unhideWhenUsed/>
    <w:pPr>
      <w:spacing w:after="120"/>
      <w:ind w:left="360"/>
      <w:contextualSpacing/>
    </w:pPr>
  </w:style>
  <w:style w:type="paragraph" w:styleId="Listecontinue2">
    <w:name w:val="List Continue 2"/>
    <w:basedOn w:val="Normal"/>
    <w:uiPriority w:val="19"/>
    <w:semiHidden/>
    <w:unhideWhenUsed/>
    <w:pPr>
      <w:spacing w:after="120"/>
      <w:ind w:left="720"/>
      <w:contextualSpacing/>
    </w:pPr>
  </w:style>
  <w:style w:type="paragraph" w:styleId="Listecontinue3">
    <w:name w:val="List Continue 3"/>
    <w:basedOn w:val="Normal"/>
    <w:uiPriority w:val="19"/>
    <w:semiHidden/>
    <w:unhideWhenUsed/>
    <w:pPr>
      <w:spacing w:after="120"/>
      <w:ind w:left="1080"/>
      <w:contextualSpacing/>
    </w:pPr>
  </w:style>
  <w:style w:type="paragraph" w:styleId="Listecontinue4">
    <w:name w:val="List Continue 4"/>
    <w:basedOn w:val="Normal"/>
    <w:uiPriority w:val="19"/>
    <w:semiHidden/>
    <w:unhideWhenUsed/>
    <w:pPr>
      <w:spacing w:after="120"/>
      <w:ind w:left="1440"/>
      <w:contextualSpacing/>
    </w:pPr>
  </w:style>
  <w:style w:type="paragraph" w:styleId="Listecontinue5">
    <w:name w:val="List Continue 5"/>
    <w:basedOn w:val="Normal"/>
    <w:uiPriority w:val="19"/>
    <w:semiHidden/>
    <w:unhideWhenUsed/>
    <w:pPr>
      <w:spacing w:after="120"/>
      <w:ind w:left="1800"/>
      <w:contextualSpacing/>
    </w:pPr>
  </w:style>
  <w:style w:type="paragraph" w:styleId="Listenumros">
    <w:name w:val="List Number"/>
    <w:basedOn w:val="Normal"/>
    <w:uiPriority w:val="19"/>
    <w:semiHidden/>
    <w:unhideWhenUsed/>
    <w:pPr>
      <w:numPr>
        <w:numId w:val="6"/>
      </w:numPr>
      <w:contextualSpacing/>
    </w:pPr>
  </w:style>
  <w:style w:type="paragraph" w:styleId="Listenumros2">
    <w:name w:val="List Number 2"/>
    <w:basedOn w:val="Normal"/>
    <w:uiPriority w:val="19"/>
    <w:semiHidden/>
    <w:unhideWhenUsed/>
    <w:pPr>
      <w:numPr>
        <w:numId w:val="7"/>
      </w:numPr>
      <w:contextualSpacing/>
    </w:pPr>
  </w:style>
  <w:style w:type="paragraph" w:styleId="Listenumros3">
    <w:name w:val="List Number 3"/>
    <w:basedOn w:val="Normal"/>
    <w:uiPriority w:val="19"/>
    <w:semiHidden/>
    <w:unhideWhenUsed/>
    <w:pPr>
      <w:numPr>
        <w:numId w:val="8"/>
      </w:numPr>
      <w:contextualSpacing/>
    </w:pPr>
  </w:style>
  <w:style w:type="paragraph" w:styleId="Listenumros4">
    <w:name w:val="List Number 4"/>
    <w:basedOn w:val="Normal"/>
    <w:uiPriority w:val="19"/>
    <w:semiHidden/>
    <w:unhideWhenUsed/>
    <w:pPr>
      <w:numPr>
        <w:numId w:val="9"/>
      </w:numPr>
      <w:contextualSpacing/>
    </w:pPr>
  </w:style>
  <w:style w:type="paragraph" w:styleId="Listenumros5">
    <w:name w:val="List Number 5"/>
    <w:basedOn w:val="Normal"/>
    <w:uiPriority w:val="19"/>
    <w:semiHidden/>
    <w:unhideWhenUsed/>
    <w:pPr>
      <w:numPr>
        <w:numId w:val="10"/>
      </w:numPr>
      <w:contextualSpacing/>
    </w:pPr>
  </w:style>
  <w:style w:type="paragraph" w:styleId="Textedemacro">
    <w:name w:val="macro"/>
    <w:link w:val="TextedemacroC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uiPriority w:val="19"/>
    <w:semiHidden/>
    <w:rPr>
      <w:rFonts w:ascii="Consolas" w:hAnsi="Consolas"/>
      <w:sz w:val="20"/>
      <w:szCs w:val="20"/>
    </w:rPr>
  </w:style>
  <w:style w:type="paragraph" w:styleId="En-ttedemessage">
    <w:name w:val="Message Header"/>
    <w:basedOn w:val="Normal"/>
    <w:link w:val="En-ttedemessageC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19"/>
    <w:semiHidden/>
    <w:rPr>
      <w:rFonts w:asciiTheme="majorHAnsi" w:eastAsiaTheme="majorEastAsia" w:hAnsiTheme="majorHAnsi" w:cstheme="majorBidi"/>
      <w:sz w:val="24"/>
      <w:szCs w:val="24"/>
      <w:shd w:val="pct20" w:color="auto" w:fill="auto"/>
    </w:rPr>
  </w:style>
  <w:style w:type="paragraph" w:styleId="Sansinterligne">
    <w:name w:val="No Spacing"/>
    <w:uiPriority w:val="9"/>
    <w:unhideWhenUsed/>
    <w:qFormat/>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Retraitnormal">
    <w:name w:val="Normal Indent"/>
    <w:basedOn w:val="Normal"/>
    <w:uiPriority w:val="19"/>
    <w:semiHidden/>
    <w:unhideWhenUsed/>
    <w:pPr>
      <w:ind w:left="720"/>
    </w:pPr>
  </w:style>
  <w:style w:type="paragraph" w:styleId="Titredenote">
    <w:name w:val="Note Heading"/>
    <w:basedOn w:val="Normal"/>
    <w:next w:val="Normal"/>
    <w:link w:val="TitredenoteCar"/>
    <w:uiPriority w:val="19"/>
    <w:semiHidden/>
    <w:unhideWhenUsed/>
  </w:style>
  <w:style w:type="character" w:customStyle="1" w:styleId="TitredenoteCar">
    <w:name w:val="Titre de note Car"/>
    <w:basedOn w:val="Policepardfaut"/>
    <w:link w:val="Titredenote"/>
    <w:uiPriority w:val="19"/>
    <w:semiHidden/>
    <w:rPr>
      <w:sz w:val="20"/>
    </w:rPr>
  </w:style>
  <w:style w:type="paragraph" w:styleId="Textebrut">
    <w:name w:val="Plain Text"/>
    <w:basedOn w:val="Normal"/>
    <w:link w:val="TextebrutCar"/>
    <w:uiPriority w:val="19"/>
    <w:semiHidden/>
    <w:unhideWhenUsed/>
    <w:rPr>
      <w:rFonts w:ascii="Consolas" w:hAnsi="Consolas"/>
      <w:sz w:val="21"/>
      <w:szCs w:val="21"/>
    </w:rPr>
  </w:style>
  <w:style w:type="character" w:customStyle="1" w:styleId="TextebrutCar">
    <w:name w:val="Texte brut Car"/>
    <w:basedOn w:val="Policepardfaut"/>
    <w:link w:val="Textebrut"/>
    <w:uiPriority w:val="19"/>
    <w:semiHidden/>
    <w:rPr>
      <w:rFonts w:ascii="Consolas" w:hAnsi="Consolas"/>
      <w:sz w:val="21"/>
      <w:szCs w:val="21"/>
    </w:rPr>
  </w:style>
  <w:style w:type="paragraph" w:styleId="Citation">
    <w:name w:val="Quote"/>
    <w:basedOn w:val="Normal"/>
    <w:link w:val="CitationCar"/>
    <w:uiPriority w:val="8"/>
    <w:unhideWhenUsed/>
    <w:qFormat/>
    <w:pPr>
      <w:spacing w:before="240" w:after="0" w:line="276" w:lineRule="auto"/>
      <w:contextualSpacing/>
      <w:jc w:val="center"/>
    </w:pPr>
    <w:rPr>
      <w:iCs/>
    </w:rPr>
  </w:style>
  <w:style w:type="character" w:customStyle="1" w:styleId="CitationCar">
    <w:name w:val="Citation Car"/>
    <w:basedOn w:val="Policepardfaut"/>
    <w:link w:val="Citation"/>
    <w:uiPriority w:val="8"/>
    <w:rPr>
      <w:iCs/>
    </w:rPr>
  </w:style>
  <w:style w:type="paragraph" w:styleId="Salutations">
    <w:name w:val="Salutation"/>
    <w:basedOn w:val="Normal"/>
    <w:next w:val="Normal"/>
    <w:link w:val="SalutationsCar"/>
    <w:uiPriority w:val="19"/>
    <w:semiHidden/>
    <w:unhideWhenUsed/>
  </w:style>
  <w:style w:type="character" w:customStyle="1" w:styleId="SalutationsCar">
    <w:name w:val="Salutations Car"/>
    <w:basedOn w:val="Policepardfaut"/>
    <w:link w:val="Salutations"/>
    <w:uiPriority w:val="19"/>
    <w:semiHidden/>
    <w:rPr>
      <w:sz w:val="20"/>
    </w:rPr>
  </w:style>
  <w:style w:type="paragraph" w:styleId="Signature">
    <w:name w:val="Signature"/>
    <w:basedOn w:val="Normal"/>
    <w:link w:val="SignatureCar"/>
    <w:uiPriority w:val="19"/>
    <w:semiHidden/>
    <w:unhideWhenUsed/>
    <w:pPr>
      <w:ind w:left="4320"/>
    </w:pPr>
  </w:style>
  <w:style w:type="character" w:customStyle="1" w:styleId="SignatureCar">
    <w:name w:val="Signature Car"/>
    <w:basedOn w:val="Policepardfaut"/>
    <w:link w:val="Signature"/>
    <w:uiPriority w:val="19"/>
    <w:semiHidden/>
    <w:rPr>
      <w:sz w:val="20"/>
    </w:rPr>
  </w:style>
  <w:style w:type="paragraph" w:styleId="Tabledesrfrencesjuridiques">
    <w:name w:val="table of authorities"/>
    <w:basedOn w:val="Normal"/>
    <w:next w:val="Normal"/>
    <w:uiPriority w:val="19"/>
    <w:semiHidden/>
    <w:unhideWhenUsed/>
    <w:pPr>
      <w:ind w:left="200" w:hanging="200"/>
    </w:pPr>
  </w:style>
  <w:style w:type="paragraph" w:styleId="Tabledesillustrations">
    <w:name w:val="table of figures"/>
    <w:basedOn w:val="Normal"/>
    <w:next w:val="Normal"/>
    <w:uiPriority w:val="19"/>
    <w:semiHidden/>
    <w:unhideWhenUsed/>
  </w:style>
  <w:style w:type="paragraph" w:styleId="TitreTR">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14"/>
    <w:semiHidden/>
    <w:unhideWhenUsed/>
    <w:pPr>
      <w:spacing w:after="100"/>
    </w:pPr>
  </w:style>
  <w:style w:type="paragraph" w:styleId="TM2">
    <w:name w:val="toc 2"/>
    <w:basedOn w:val="Normal"/>
    <w:next w:val="Normal"/>
    <w:autoRedefine/>
    <w:uiPriority w:val="14"/>
    <w:semiHidden/>
    <w:unhideWhenUsed/>
    <w:pPr>
      <w:spacing w:after="100"/>
      <w:ind w:left="200"/>
    </w:pPr>
  </w:style>
  <w:style w:type="paragraph" w:styleId="TM3">
    <w:name w:val="toc 3"/>
    <w:basedOn w:val="Normal"/>
    <w:next w:val="Normal"/>
    <w:autoRedefine/>
    <w:uiPriority w:val="14"/>
    <w:semiHidden/>
    <w:unhideWhenUsed/>
    <w:pPr>
      <w:spacing w:after="100"/>
      <w:ind w:left="400"/>
    </w:pPr>
  </w:style>
  <w:style w:type="paragraph" w:styleId="TM4">
    <w:name w:val="toc 4"/>
    <w:basedOn w:val="Normal"/>
    <w:next w:val="Normal"/>
    <w:autoRedefine/>
    <w:uiPriority w:val="14"/>
    <w:semiHidden/>
    <w:unhideWhenUsed/>
    <w:pPr>
      <w:spacing w:after="100"/>
      <w:ind w:left="600"/>
    </w:pPr>
  </w:style>
  <w:style w:type="paragraph" w:styleId="TM5">
    <w:name w:val="toc 5"/>
    <w:basedOn w:val="Normal"/>
    <w:next w:val="Normal"/>
    <w:autoRedefine/>
    <w:uiPriority w:val="14"/>
    <w:semiHidden/>
    <w:unhideWhenUsed/>
    <w:pPr>
      <w:spacing w:after="100"/>
      <w:ind w:left="800"/>
    </w:pPr>
  </w:style>
  <w:style w:type="paragraph" w:styleId="TM6">
    <w:name w:val="toc 6"/>
    <w:basedOn w:val="Normal"/>
    <w:next w:val="Normal"/>
    <w:autoRedefine/>
    <w:uiPriority w:val="14"/>
    <w:semiHidden/>
    <w:unhideWhenUsed/>
    <w:pPr>
      <w:spacing w:after="100"/>
      <w:ind w:left="1000"/>
    </w:pPr>
  </w:style>
  <w:style w:type="paragraph" w:styleId="TM7">
    <w:name w:val="toc 7"/>
    <w:basedOn w:val="Normal"/>
    <w:next w:val="Normal"/>
    <w:autoRedefine/>
    <w:uiPriority w:val="14"/>
    <w:semiHidden/>
    <w:unhideWhenUsed/>
    <w:pPr>
      <w:spacing w:after="100"/>
      <w:ind w:left="1200"/>
    </w:pPr>
  </w:style>
  <w:style w:type="paragraph" w:styleId="TM8">
    <w:name w:val="toc 8"/>
    <w:basedOn w:val="Normal"/>
    <w:next w:val="Normal"/>
    <w:autoRedefine/>
    <w:uiPriority w:val="14"/>
    <w:semiHidden/>
    <w:unhideWhenUsed/>
    <w:pPr>
      <w:spacing w:after="100"/>
      <w:ind w:left="1400"/>
    </w:pPr>
  </w:style>
  <w:style w:type="paragraph" w:styleId="TM9">
    <w:name w:val="toc 9"/>
    <w:basedOn w:val="Normal"/>
    <w:next w:val="Normal"/>
    <w:autoRedefine/>
    <w:uiPriority w:val="14"/>
    <w:semiHidden/>
    <w:unhideWhenUsed/>
    <w:pPr>
      <w:spacing w:after="100"/>
      <w:ind w:left="1600"/>
    </w:pPr>
  </w:style>
  <w:style w:type="paragraph" w:styleId="En-ttedetabledesmatires">
    <w:name w:val="TOC Heading"/>
    <w:basedOn w:val="Titre1"/>
    <w:next w:val="Normal"/>
    <w:uiPriority w:val="14"/>
    <w:semiHidden/>
    <w:unhideWhenUsed/>
    <w:qFormat/>
    <w:pPr>
      <w:outlineLvl w:val="9"/>
    </w:pPr>
  </w:style>
  <w:style w:type="character" w:customStyle="1" w:styleId="PieddepageCar">
    <w:name w:val="Pied de page Car"/>
    <w:basedOn w:val="Policepardfaut"/>
    <w:link w:val="Pieddepage"/>
    <w:uiPriority w:val="99"/>
  </w:style>
  <w:style w:type="table" w:styleId="Tableausimple4">
    <w:name w:val="Plain Table 4"/>
    <w:basedOn w:val="Tableau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semiHidden/>
    <w:rPr>
      <w:color w:val="808080"/>
    </w:rPr>
  </w:style>
  <w:style w:type="paragraph" w:styleId="Paragraphedeliste">
    <w:name w:val="List Paragraph"/>
    <w:basedOn w:val="Normal"/>
    <w:uiPriority w:val="34"/>
    <w:unhideWhenUsed/>
    <w:qFormat/>
    <w:rsid w:val="005A7FAB"/>
    <w:pPr>
      <w:ind w:left="720"/>
      <w:contextualSpacing/>
    </w:pPr>
  </w:style>
  <w:style w:type="character" w:styleId="lev">
    <w:name w:val="Strong"/>
    <w:basedOn w:val="Policepardfaut"/>
    <w:uiPriority w:val="22"/>
    <w:qFormat/>
    <w:rsid w:val="00EF4921"/>
    <w:rPr>
      <w:b/>
      <w:bCs/>
    </w:rPr>
  </w:style>
  <w:style w:type="character" w:styleId="Lienhypertexte">
    <w:name w:val="Hyperlink"/>
    <w:basedOn w:val="Policepardfaut"/>
    <w:uiPriority w:val="99"/>
    <w:unhideWhenUsed/>
    <w:rsid w:val="00EF4921"/>
    <w:rPr>
      <w:color w:val="0000FF"/>
      <w:u w:val="single"/>
    </w:rPr>
  </w:style>
  <w:style w:type="character" w:styleId="Mentionnonrsolue">
    <w:name w:val="Unresolved Mention"/>
    <w:basedOn w:val="Policepardfaut"/>
    <w:uiPriority w:val="99"/>
    <w:semiHidden/>
    <w:unhideWhenUsed/>
    <w:rsid w:val="00BE3769"/>
    <w:rPr>
      <w:color w:val="605E5C"/>
      <w:shd w:val="clear" w:color="auto" w:fill="E1DFDD"/>
    </w:rPr>
  </w:style>
  <w:style w:type="paragraph" w:customStyle="1" w:styleId="fr-mb-2w">
    <w:name w:val="fr-mb-2w"/>
    <w:basedOn w:val="Normal"/>
    <w:rsid w:val="00DA75B5"/>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5165">
      <w:bodyDiv w:val="1"/>
      <w:marLeft w:val="0"/>
      <w:marRight w:val="0"/>
      <w:marTop w:val="0"/>
      <w:marBottom w:val="0"/>
      <w:divBdr>
        <w:top w:val="none" w:sz="0" w:space="0" w:color="auto"/>
        <w:left w:val="none" w:sz="0" w:space="0" w:color="auto"/>
        <w:bottom w:val="none" w:sz="0" w:space="0" w:color="auto"/>
        <w:right w:val="none" w:sz="0" w:space="0" w:color="auto"/>
      </w:divBdr>
    </w:div>
    <w:div w:id="254099020">
      <w:bodyDiv w:val="1"/>
      <w:marLeft w:val="0"/>
      <w:marRight w:val="0"/>
      <w:marTop w:val="0"/>
      <w:marBottom w:val="0"/>
      <w:divBdr>
        <w:top w:val="none" w:sz="0" w:space="0" w:color="auto"/>
        <w:left w:val="none" w:sz="0" w:space="0" w:color="auto"/>
        <w:bottom w:val="none" w:sz="0" w:space="0" w:color="auto"/>
        <w:right w:val="none" w:sz="0" w:space="0" w:color="auto"/>
      </w:divBdr>
    </w:div>
    <w:div w:id="671759201">
      <w:bodyDiv w:val="1"/>
      <w:marLeft w:val="0"/>
      <w:marRight w:val="0"/>
      <w:marTop w:val="0"/>
      <w:marBottom w:val="0"/>
      <w:divBdr>
        <w:top w:val="none" w:sz="0" w:space="0" w:color="auto"/>
        <w:left w:val="none" w:sz="0" w:space="0" w:color="auto"/>
        <w:bottom w:val="none" w:sz="0" w:space="0" w:color="auto"/>
        <w:right w:val="none" w:sz="0" w:space="0" w:color="auto"/>
      </w:divBdr>
    </w:div>
    <w:div w:id="1721514803">
      <w:bodyDiv w:val="1"/>
      <w:marLeft w:val="0"/>
      <w:marRight w:val="0"/>
      <w:marTop w:val="0"/>
      <w:marBottom w:val="0"/>
      <w:divBdr>
        <w:top w:val="none" w:sz="0" w:space="0" w:color="auto"/>
        <w:left w:val="none" w:sz="0" w:space="0" w:color="auto"/>
        <w:bottom w:val="none" w:sz="0" w:space="0" w:color="auto"/>
        <w:right w:val="none" w:sz="0" w:space="0" w:color="auto"/>
      </w:divBdr>
      <w:divsChild>
        <w:div w:id="848526157">
          <w:marLeft w:val="-225"/>
          <w:marRight w:val="-225"/>
          <w:marTop w:val="0"/>
          <w:marBottom w:val="0"/>
          <w:divBdr>
            <w:top w:val="none" w:sz="0" w:space="0" w:color="auto"/>
            <w:left w:val="none" w:sz="0" w:space="0" w:color="auto"/>
            <w:bottom w:val="none" w:sz="0" w:space="0" w:color="auto"/>
            <w:right w:val="none" w:sz="0" w:space="0" w:color="auto"/>
          </w:divBdr>
          <w:divsChild>
            <w:div w:id="1378696240">
              <w:marLeft w:val="0"/>
              <w:marRight w:val="0"/>
              <w:marTop w:val="0"/>
              <w:marBottom w:val="0"/>
              <w:divBdr>
                <w:top w:val="none" w:sz="0" w:space="0" w:color="auto"/>
                <w:left w:val="none" w:sz="0" w:space="0" w:color="auto"/>
                <w:bottom w:val="none" w:sz="0" w:space="0" w:color="auto"/>
                <w:right w:val="none" w:sz="0" w:space="0" w:color="auto"/>
              </w:divBdr>
            </w:div>
            <w:div w:id="1381444105">
              <w:marLeft w:val="0"/>
              <w:marRight w:val="0"/>
              <w:marTop w:val="0"/>
              <w:marBottom w:val="0"/>
              <w:divBdr>
                <w:top w:val="none" w:sz="0" w:space="0" w:color="auto"/>
                <w:left w:val="none" w:sz="0" w:space="0" w:color="auto"/>
                <w:bottom w:val="none" w:sz="0" w:space="0" w:color="auto"/>
                <w:right w:val="none" w:sz="0" w:space="0" w:color="auto"/>
              </w:divBdr>
              <w:divsChild>
                <w:div w:id="472908152">
                  <w:marLeft w:val="0"/>
                  <w:marRight w:val="0"/>
                  <w:marTop w:val="0"/>
                  <w:marBottom w:val="0"/>
                  <w:divBdr>
                    <w:top w:val="none" w:sz="0" w:space="0" w:color="auto"/>
                    <w:left w:val="none" w:sz="0" w:space="0" w:color="auto"/>
                    <w:bottom w:val="none" w:sz="0" w:space="0" w:color="auto"/>
                    <w:right w:val="none" w:sz="0" w:space="0" w:color="auto"/>
                  </w:divBdr>
                  <w:divsChild>
                    <w:div w:id="6095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8480">
      <w:bodyDiv w:val="1"/>
      <w:marLeft w:val="0"/>
      <w:marRight w:val="0"/>
      <w:marTop w:val="0"/>
      <w:marBottom w:val="0"/>
      <w:divBdr>
        <w:top w:val="none" w:sz="0" w:space="0" w:color="auto"/>
        <w:left w:val="none" w:sz="0" w:space="0" w:color="auto"/>
        <w:bottom w:val="none" w:sz="0" w:space="0" w:color="auto"/>
        <w:right w:val="none" w:sz="0" w:space="0" w:color="auto"/>
      </w:divBdr>
      <w:divsChild>
        <w:div w:id="52934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iphfp.fr/employeurs/nos-services/les-aides-intermediees-du-fiphf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phfp.fr/actualites-et-evenements/tous-les-dossiers-experts/paroles-de-terrain-les-prestations-d-appui-specifique-pas-au-service-du-maintien-dans-l-emploi-des-personnes-en-situation-de-handicap"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ppuipro.agefiph.fr/learn/courses/495/plateforme-en-ligne-des-services-appuis-specifiques-tutoriels-destines-aux-professionnels-deposants?hash=ce2337e08d0cfe6c2b13b0d43ad464631730b235&amp;generated_by=15459"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ferent-handicap-mutualise.nouvelle-aquitaine@ch-libourne.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126342\AppData\Local\Microsoft\Office\16.0\DTS\fr-FR%7bAA8C729A-9657-4F83-B2AA-A1965360D11C%7d\%7b79C5DD3D-7F12-4B1E-9FDD-F865753A023D%7dtf16382941_win32.dotm" TargetMode="External"/></Relationship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onLoad="Ribbon_Load">
  <ribbon>
    <tabs>
      <tab id="customTab" label="Calendrier" insertBeforeMso="TabHome">
        <group id="Calendar" label="Calendrier">
          <button id="NewDates" visible="true" size="large" label="Sélectionner de nouvelles dates" keytip="D" screentip="Sélectionnez un mois et une année pour ce calendrier." onAction="CustomizeCalendar" imageMso="CalendarMonthDetailsSplitButton"/>
        </group>
        <group id="Themes" label="Thèmes">
          <gallery idMso="ThemesGallery" visible="true" size="large"/>
          <gallery idMso="ThemeColorsGallery" visible="true" size="large"/>
          <gallery idMso="ThemeFontsGallery" visible="true"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EB38A1C-E39A-428D-998B-87EC4D172EC0}">
  <ds:schemaRefs>
    <ds:schemaRef ds:uri="http://schemas.microsoft.com/sharepoint/v3/contenttype/forms"/>
  </ds:schemaRefs>
</ds:datastoreItem>
</file>

<file path=customXml/itemProps2.xml><?xml version="1.0" encoding="utf-8"?>
<ds:datastoreItem xmlns:ds="http://schemas.openxmlformats.org/officeDocument/2006/customXml" ds:itemID="{09DEFB01-F854-437C-B4FC-393DE621B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4AB4C-DE95-4D99-AE3C-ED6E8B5E88D1}">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{79C5DD3D-7F12-4B1E-9FDD-F865753A023D}tf16382941_win32</Template>
  <TotalTime>0</TotalTime>
  <Pages>2</Pages>
  <Words>638</Words>
  <Characters>3514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2023-08-07T08:01:00Z</dcterms:created>
  <dcterms:modified xsi:type="dcterms:W3CDTF">2024-04-22T09:48:00Z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