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4A44" w14:textId="77777777" w:rsidR="00D40CA4" w:rsidRDefault="00D40CA4" w:rsidP="00D40CA4">
      <w:pPr>
        <w:jc w:val="center"/>
        <w:rPr>
          <w:rFonts w:eastAsia="Times New Roman" w:cs="Calibri"/>
          <w:b/>
          <w:bCs/>
          <w:color w:val="ED7D31"/>
          <w:sz w:val="36"/>
          <w:szCs w:val="36"/>
        </w:rPr>
      </w:pPr>
      <w:r>
        <w:rPr>
          <w:rFonts w:eastAsia="Times New Roman" w:cs="Calibri"/>
          <w:b/>
          <w:bCs/>
          <w:color w:val="ED7D31"/>
          <w:sz w:val="36"/>
          <w:szCs w:val="36"/>
        </w:rPr>
        <w:t>Pratic’30 du 22 avril 2025</w:t>
      </w:r>
    </w:p>
    <w:p w14:paraId="791FE800" w14:textId="77777777" w:rsidR="00281AEA" w:rsidRDefault="00281AEA" w:rsidP="00281AEA">
      <w:pPr>
        <w:jc w:val="center"/>
        <w:rPr>
          <w:rFonts w:eastAsia="Times New Roman" w:cs="Calibri"/>
          <w:i/>
          <w:iCs/>
        </w:rPr>
      </w:pPr>
      <w:r>
        <w:rPr>
          <w:rFonts w:eastAsia="Times New Roman" w:cs="Calibri"/>
          <w:i/>
          <w:iCs/>
        </w:rPr>
        <w:t>Voici quelques informations sélectionnées pour les référents handicap, n’hésitez pas à les partager !</w:t>
      </w:r>
    </w:p>
    <w:p w14:paraId="58143D09" w14:textId="00ECCE20" w:rsidR="00281AEA" w:rsidRDefault="00281AEA" w:rsidP="00281AEA">
      <w:pPr>
        <w:pStyle w:val="NormalWeb"/>
        <w:jc w:val="center"/>
        <w:rPr>
          <w:rStyle w:val="lev"/>
          <w:rFonts w:eastAsiaTheme="minorHAnsi"/>
          <w:color w:val="BF8F00"/>
        </w:rPr>
      </w:pPr>
      <w:r>
        <w:rPr>
          <w:rStyle w:val="lev"/>
          <w:color w:val="BF8F00"/>
        </w:rPr>
        <w:t>Votre RDV d’avril à ne pas manquer !</w:t>
      </w:r>
    </w:p>
    <w:p w14:paraId="1B7677FC" w14:textId="6036DDBB" w:rsidR="00281AEA" w:rsidRDefault="00281AEA" w:rsidP="00281AEA">
      <w:pPr>
        <w:pStyle w:val="NormalWeb"/>
        <w:jc w:val="center"/>
        <w:rPr>
          <w:rStyle w:val="lev"/>
          <w:color w:val="BF8F00"/>
        </w:rPr>
      </w:pPr>
      <w:r>
        <w:rPr>
          <w:rStyle w:val="lev"/>
          <w:color w:val="BF8F00"/>
        </w:rPr>
        <w:t>L'accompagnement de l'agent en situation de handicap :</w:t>
      </w:r>
    </w:p>
    <w:p w14:paraId="2AE5BFBC" w14:textId="51567D9B" w:rsidR="00281AEA" w:rsidRDefault="00281AEA" w:rsidP="00281AEA">
      <w:pPr>
        <w:pStyle w:val="NormalWeb"/>
        <w:jc w:val="center"/>
        <w:rPr>
          <w:rFonts w:eastAsia="Calibri"/>
        </w:rPr>
      </w:pPr>
      <w:r>
        <w:rPr>
          <w:rStyle w:val="lev"/>
          <w:color w:val="BF8F00"/>
        </w:rPr>
        <w:t>Les outils d'accompagnement au projet</w:t>
      </w:r>
    </w:p>
    <w:p w14:paraId="4AF96A2F" w14:textId="7F8F5B14" w:rsidR="00281AEA" w:rsidRDefault="00281AEA" w:rsidP="00281AEA">
      <w:pPr>
        <w:spacing w:before="100" w:beforeAutospacing="1" w:after="100" w:afterAutospacing="1"/>
        <w:ind w:left="720"/>
        <w:jc w:val="center"/>
        <w:rPr>
          <w:rFonts w:eastAsia="Times New Roman" w:cs="Calibri"/>
          <w:b/>
          <w:bCs/>
          <w:color w:val="BF8F00"/>
          <w:sz w:val="28"/>
          <w:szCs w:val="28"/>
          <w:lang w:eastAsia="fr-FR"/>
        </w:rPr>
      </w:pPr>
      <w:proofErr w:type="gramStart"/>
      <w:r>
        <w:rPr>
          <w:rFonts w:eastAsia="Times New Roman" w:cs="Calibri"/>
          <w:b/>
          <w:bCs/>
          <w:color w:val="BF8F00"/>
          <w:sz w:val="28"/>
          <w:szCs w:val="28"/>
          <w:lang w:eastAsia="fr-FR"/>
        </w:rPr>
        <w:t>le</w:t>
      </w:r>
      <w:proofErr w:type="gramEnd"/>
      <w:r>
        <w:rPr>
          <w:rFonts w:eastAsia="Times New Roman" w:cs="Calibri"/>
          <w:b/>
          <w:bCs/>
          <w:color w:val="BF8F00"/>
          <w:sz w:val="28"/>
          <w:szCs w:val="28"/>
          <w:lang w:eastAsia="fr-FR"/>
        </w:rPr>
        <w:t xml:space="preserve"> 30 avril à 14h</w:t>
      </w:r>
    </w:p>
    <w:p w14:paraId="5D6B7393" w14:textId="17AC40DF" w:rsidR="00281AEA" w:rsidRDefault="00281AEA" w:rsidP="00281AEA">
      <w:pPr>
        <w:pStyle w:val="NormalWeb"/>
        <w:jc w:val="center"/>
        <w:rPr>
          <w:rFonts w:eastAsia="Calibri" w:cs="Calibri"/>
          <w:sz w:val="22"/>
          <w:szCs w:val="2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492B6" wp14:editId="59799170">
                <wp:simplePos x="0" y="0"/>
                <wp:positionH relativeFrom="column">
                  <wp:posOffset>-797561</wp:posOffset>
                </wp:positionH>
                <wp:positionV relativeFrom="paragraph">
                  <wp:posOffset>255270</wp:posOffset>
                </wp:positionV>
                <wp:extent cx="1662219" cy="1439370"/>
                <wp:effectExtent l="228600" t="285750" r="205105" b="27559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63687">
                          <a:off x="0" y="0"/>
                          <a:ext cx="1662219" cy="14393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1856A" w14:textId="77777777" w:rsidR="00281AEA" w:rsidRDefault="00281AEA" w:rsidP="00281AEA">
                            <w:pPr>
                              <w:jc w:val="center"/>
                              <w:rPr>
                                <w:color w:val="ED7D31"/>
                              </w:rPr>
                            </w:pPr>
                            <w:r>
                              <w:rPr>
                                <w:color w:val="ED7D31"/>
                              </w:rPr>
                              <w:t>Pour les visios, pas besoin de s’inscrire, on se connecte directement sur le lien à l’heure du RDV !</w:t>
                            </w:r>
                          </w:p>
                          <w:p w14:paraId="488820C1" w14:textId="77777777" w:rsidR="00281AEA" w:rsidRDefault="00281AEA" w:rsidP="00281AEA">
                            <w:pPr>
                              <w:jc w:val="center"/>
                              <w:rPr>
                                <w:color w:val="ED7D31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shd w:val="clear" w:color="auto" w:fill="E5F18F"/>
                                <w:lang w:eastAsia="fr-FR"/>
                              </w:rPr>
                              <w:t>Pour ceux qui n’ont pas teams, faites un clic droit « copier » puis « coller » le lien dans le bandeau google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492B6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-62.8pt;margin-top:20.1pt;width:130.9pt;height:113.35pt;rotation:148951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" fillcolor="#fff2cc [663]" strokeweight=".5pt">
                <v:path arrowok="t"/>
                <v:textbox>
                  <w:txbxContent>
                    <w:p w14:paraId="4DA1856A" w14:textId="77777777" w:rsidR="00281AEA" w:rsidRDefault="00281AEA" w:rsidP="00281AEA">
                      <w:pPr>
                        <w:jc w:val="center"/>
                        <w:rPr>
                          <w:color w:val="ED7D31"/>
                        </w:rPr>
                      </w:pPr>
                      <w:r>
                        <w:rPr>
                          <w:color w:val="ED7D31"/>
                        </w:rPr>
                        <w:t>Pour les visios, pas besoin de s’inscrire, on se connecte directement sur le lien à l’heure du RDV !</w:t>
                      </w:r>
                    </w:p>
                    <w:p w14:paraId="488820C1" w14:textId="77777777" w:rsidR="00281AEA" w:rsidRDefault="00281AEA" w:rsidP="00281AEA">
                      <w:pPr>
                        <w:jc w:val="center"/>
                        <w:rPr>
                          <w:color w:val="ED7D31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shd w:val="clear" w:color="auto" w:fill="E5F18F"/>
                          <w:lang w:eastAsia="fr-FR"/>
                        </w:rPr>
                        <w:t>Pour ceux qui n’ont pas teams, faites un clic droit « copier » puis « coller » le lien dans le bandeau google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Nous allons vous présenter </w:t>
      </w:r>
      <w:r>
        <w:rPr>
          <w:rStyle w:val="lev"/>
        </w:rPr>
        <w:t>plusieurs outils et méthodes pour accompagner l’agent</w:t>
      </w:r>
      <w:r>
        <w:t xml:space="preserve"> dans son parcours :</w:t>
      </w:r>
    </w:p>
    <w:p w14:paraId="7E3DBAD2" w14:textId="5E766639" w:rsidR="00281AEA" w:rsidRDefault="00281AEA" w:rsidP="00281AEA">
      <w:pPr>
        <w:pStyle w:val="NormalWeb"/>
        <w:ind w:left="1800"/>
        <w:rPr>
          <w:rFonts w:eastAsiaTheme="minorHAnsi"/>
        </w:rPr>
      </w:pPr>
      <w:r>
        <w:t>-Des méthodes de repérage des étapes, des idées de parcours et surtout de nombreuses sources d’information,</w:t>
      </w:r>
    </w:p>
    <w:p w14:paraId="21350420" w14:textId="5E1F91C3" w:rsidR="00281AEA" w:rsidRDefault="00281AEA" w:rsidP="00281AEA">
      <w:pPr>
        <w:pStyle w:val="NormalWeb"/>
        <w:ind w:left="1800"/>
      </w:pPr>
      <w:r>
        <w:t>-</w:t>
      </w:r>
      <w:r>
        <w:rPr>
          <w:rStyle w:val="lev"/>
        </w:rPr>
        <w:t>Corinne Legendre</w:t>
      </w:r>
      <w:r>
        <w:t>, chargée de partenariat à la Direction Régionale de France Travail, présentera des outils en ligne accessibles à tous, sans nécessité d’être inscrit comme demandeur d’emploi.</w:t>
      </w:r>
    </w:p>
    <w:p w14:paraId="09EC0097" w14:textId="68CAA9E2" w:rsidR="00281AEA" w:rsidRDefault="00281AEA" w:rsidP="00281AEA">
      <w:pPr>
        <w:pStyle w:val="NormalWeb"/>
        <w:spacing w:before="0"/>
        <w:ind w:left="180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D4070" wp14:editId="12A7B4EA">
                <wp:simplePos x="0" y="0"/>
                <wp:positionH relativeFrom="column">
                  <wp:posOffset>676275</wp:posOffset>
                </wp:positionH>
                <wp:positionV relativeFrom="paragraph">
                  <wp:posOffset>108585</wp:posOffset>
                </wp:positionV>
                <wp:extent cx="829945" cy="346075"/>
                <wp:effectExtent l="19050" t="0" r="27305" b="15875"/>
                <wp:wrapNone/>
                <wp:docPr id="11" name="Flèche : chevro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945" cy="346075"/>
                        </a:xfrm>
                        <a:prstGeom prst="chevr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8A7D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chevron 11" o:spid="_x0000_s1026" type="#_x0000_t55" style="position:absolute;margin-left:53.25pt;margin-top:8.55pt;width:65.3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" adj="17097" fillcolor="yellow" strokecolor="#2f528f" strokeweight="1pt">
                <v:path arrowok="t"/>
              </v:shape>
            </w:pict>
          </mc:Fallback>
        </mc:AlternateContent>
      </w:r>
      <w:r>
        <w:rPr>
          <w:b/>
          <w:bCs/>
        </w:rPr>
        <w:t xml:space="preserve">Pensez à mettre </w:t>
      </w:r>
      <w:hyperlink r:id="rId7" w:history="1">
        <w:r>
          <w:rPr>
            <w:rStyle w:val="Lienhypertexte"/>
            <w:b/>
            <w:bCs/>
          </w:rPr>
          <w:t>ce lien</w:t>
        </w:r>
      </w:hyperlink>
      <w:r>
        <w:rPr>
          <w:b/>
          <w:bCs/>
        </w:rPr>
        <w:t xml:space="preserve"> dans votre agenda !</w:t>
      </w:r>
    </w:p>
    <w:p w14:paraId="3DDF66D7" w14:textId="77777777" w:rsidR="00281AEA" w:rsidRDefault="00281AEA" w:rsidP="00281AEA">
      <w:pPr>
        <w:jc w:val="center"/>
        <w:rPr>
          <w:rFonts w:cs="Calibri"/>
          <w:i/>
          <w:iCs/>
          <w:color w:val="242424"/>
          <w:sz w:val="20"/>
          <w:szCs w:val="20"/>
          <w:lang w:eastAsia="fr-FR"/>
        </w:rPr>
      </w:pPr>
      <w:r>
        <w:rPr>
          <w:rFonts w:cs="Calibri"/>
          <w:b/>
          <w:bCs/>
          <w:i/>
          <w:iCs/>
          <w:color w:val="242424"/>
          <w:sz w:val="20"/>
          <w:szCs w:val="20"/>
          <w:lang w:eastAsia="fr-FR"/>
        </w:rPr>
        <w:t>Microsoft Teams</w:t>
      </w:r>
      <w:r>
        <w:rPr>
          <w:rFonts w:cs="Calibri"/>
          <w:i/>
          <w:iCs/>
          <w:color w:val="242424"/>
          <w:sz w:val="20"/>
          <w:szCs w:val="20"/>
          <w:lang w:eastAsia="fr-FR"/>
        </w:rPr>
        <w:t xml:space="preserve"> </w:t>
      </w:r>
      <w:hyperlink r:id="rId8" w:history="1">
        <w:r>
          <w:rPr>
            <w:rStyle w:val="Lienhypertexte"/>
            <w:rFonts w:cs="Calibri"/>
            <w:i/>
            <w:iCs/>
            <w:color w:val="5B5FC7"/>
            <w:sz w:val="20"/>
            <w:szCs w:val="20"/>
            <w:lang w:eastAsia="fr-FR"/>
          </w:rPr>
          <w:t>Besoin d'aide ?</w:t>
        </w:r>
      </w:hyperlink>
    </w:p>
    <w:p w14:paraId="3E79129C" w14:textId="77777777" w:rsidR="00281AEA" w:rsidRDefault="00281AEA" w:rsidP="00281AEA">
      <w:pPr>
        <w:jc w:val="center"/>
        <w:rPr>
          <w:rFonts w:cs="Calibri"/>
          <w:i/>
          <w:iCs/>
          <w:color w:val="242424"/>
          <w:sz w:val="20"/>
          <w:szCs w:val="20"/>
          <w:lang w:eastAsia="fr-FR"/>
        </w:rPr>
      </w:pPr>
      <w:hyperlink r:id="rId9" w:tgtFrame="_blank" w:tooltip="Meeting join link" w:history="1">
        <w:r>
          <w:rPr>
            <w:rStyle w:val="Lienhypertexte"/>
            <w:rFonts w:cs="Calibri"/>
            <w:b/>
            <w:bCs/>
            <w:i/>
            <w:iCs/>
            <w:color w:val="5B5FC7"/>
            <w:sz w:val="20"/>
            <w:szCs w:val="20"/>
            <w:lang w:eastAsia="fr-FR"/>
          </w:rPr>
          <w:t>Rejoignez la réunion maintenant</w:t>
        </w:r>
      </w:hyperlink>
    </w:p>
    <w:p w14:paraId="45CBAF9B" w14:textId="77777777" w:rsidR="00281AEA" w:rsidRDefault="00281AEA" w:rsidP="00281AEA">
      <w:pPr>
        <w:jc w:val="center"/>
        <w:rPr>
          <w:rFonts w:cs="Calibri"/>
          <w:i/>
          <w:iCs/>
          <w:color w:val="242424"/>
          <w:sz w:val="20"/>
          <w:szCs w:val="20"/>
          <w:lang w:eastAsia="fr-FR"/>
        </w:rPr>
      </w:pPr>
      <w:r>
        <w:rPr>
          <w:rFonts w:cs="Calibri"/>
          <w:i/>
          <w:iCs/>
          <w:color w:val="616161"/>
          <w:sz w:val="20"/>
          <w:szCs w:val="20"/>
          <w:lang w:eastAsia="fr-FR"/>
        </w:rPr>
        <w:t xml:space="preserve">ID de réunion : </w:t>
      </w:r>
      <w:r>
        <w:rPr>
          <w:rFonts w:cs="Calibri"/>
          <w:i/>
          <w:iCs/>
          <w:color w:val="242424"/>
          <w:sz w:val="20"/>
          <w:szCs w:val="20"/>
          <w:lang w:eastAsia="fr-FR"/>
        </w:rPr>
        <w:t>396 291 873 80</w:t>
      </w:r>
      <w:r>
        <w:rPr>
          <w:rFonts w:cs="Calibri"/>
          <w:i/>
          <w:iCs/>
          <w:color w:val="242424"/>
          <w:sz w:val="20"/>
          <w:szCs w:val="20"/>
          <w:lang w:eastAsia="fr-FR"/>
        </w:rPr>
        <w:tab/>
      </w:r>
      <w:r>
        <w:rPr>
          <w:rFonts w:cs="Calibri"/>
          <w:i/>
          <w:iCs/>
          <w:color w:val="242424"/>
          <w:sz w:val="20"/>
          <w:szCs w:val="20"/>
          <w:lang w:eastAsia="fr-FR"/>
        </w:rPr>
        <w:tab/>
      </w:r>
      <w:r>
        <w:rPr>
          <w:rFonts w:cs="Calibri"/>
          <w:i/>
          <w:iCs/>
          <w:color w:val="242424"/>
          <w:sz w:val="20"/>
          <w:szCs w:val="20"/>
          <w:lang w:eastAsia="fr-FR"/>
        </w:rPr>
        <w:tab/>
        <w:t>5</w:t>
      </w:r>
      <w:r>
        <w:rPr>
          <w:rFonts w:cs="Calibri"/>
          <w:i/>
          <w:iCs/>
          <w:color w:val="616161"/>
          <w:sz w:val="20"/>
          <w:szCs w:val="20"/>
          <w:lang w:eastAsia="fr-FR"/>
        </w:rPr>
        <w:t xml:space="preserve">Code secret : </w:t>
      </w:r>
      <w:r>
        <w:rPr>
          <w:rFonts w:cs="Calibri"/>
          <w:i/>
          <w:iCs/>
          <w:color w:val="242424"/>
          <w:sz w:val="20"/>
          <w:szCs w:val="20"/>
          <w:lang w:eastAsia="fr-FR"/>
        </w:rPr>
        <w:t>s6PN6ga3</w:t>
      </w:r>
    </w:p>
    <w:p w14:paraId="321CAB58" w14:textId="77777777" w:rsidR="00281AEA" w:rsidRDefault="00281AEA" w:rsidP="00281AEA">
      <w:pPr>
        <w:jc w:val="center"/>
        <w:rPr>
          <w:rFonts w:cs="Calibri"/>
          <w:i/>
          <w:iCs/>
          <w:color w:val="242424"/>
          <w:sz w:val="20"/>
          <w:szCs w:val="20"/>
          <w:lang w:eastAsia="fr-FR"/>
        </w:rPr>
      </w:pPr>
    </w:p>
    <w:p w14:paraId="10E6273D" w14:textId="77777777" w:rsidR="00281AEA" w:rsidRDefault="00281AEA" w:rsidP="00281AEA">
      <w:pPr>
        <w:jc w:val="center"/>
        <w:rPr>
          <w:rFonts w:cs="Calibri"/>
          <w:b/>
          <w:bCs/>
          <w:color w:val="BF9000"/>
        </w:rPr>
      </w:pPr>
    </w:p>
    <w:p w14:paraId="687C0196" w14:textId="77777777" w:rsidR="00281AEA" w:rsidRDefault="00281AEA" w:rsidP="00281AEA">
      <w:pPr>
        <w:jc w:val="center"/>
        <w:rPr>
          <w:rFonts w:cs="Calibri"/>
          <w:b/>
          <w:bCs/>
          <w:color w:val="BF9000"/>
        </w:rPr>
      </w:pPr>
      <w:r>
        <w:rPr>
          <w:rFonts w:cs="Calibri"/>
          <w:b/>
          <w:bCs/>
          <w:color w:val="BF9000"/>
        </w:rPr>
        <w:t xml:space="preserve">Le RDV de Mai : </w:t>
      </w:r>
    </w:p>
    <w:p w14:paraId="7855BAB2" w14:textId="77777777" w:rsidR="00281AEA" w:rsidRDefault="00281AEA" w:rsidP="00281AEA">
      <w:pPr>
        <w:jc w:val="center"/>
        <w:rPr>
          <w:rFonts w:cs="Calibri"/>
          <w:b/>
          <w:bCs/>
          <w:color w:val="BF9000"/>
        </w:rPr>
      </w:pPr>
    </w:p>
    <w:p w14:paraId="0BE82B63" w14:textId="77777777" w:rsidR="00281AEA" w:rsidRDefault="00281AEA" w:rsidP="00281AEA">
      <w:pPr>
        <w:jc w:val="center"/>
        <w:rPr>
          <w:rFonts w:cs="Calibri"/>
          <w:b/>
          <w:bCs/>
          <w:color w:val="BF9000"/>
        </w:rPr>
      </w:pPr>
      <w:r>
        <w:rPr>
          <w:rFonts w:cs="Calibri"/>
          <w:b/>
          <w:bCs/>
          <w:color w:val="BF9000"/>
        </w:rPr>
        <w:t xml:space="preserve">Les incontournables pour bien comprendre </w:t>
      </w:r>
    </w:p>
    <w:p w14:paraId="64D53E05" w14:textId="77777777" w:rsidR="00281AEA" w:rsidRDefault="00281AEA" w:rsidP="00281AEA">
      <w:pPr>
        <w:jc w:val="center"/>
        <w:rPr>
          <w:rFonts w:cs="Calibri"/>
          <w:b/>
          <w:bCs/>
          <w:color w:val="BF9000"/>
        </w:rPr>
      </w:pPr>
      <w:r>
        <w:rPr>
          <w:rFonts w:cs="Calibri"/>
          <w:b/>
          <w:bCs/>
          <w:color w:val="BF9000"/>
        </w:rPr>
        <w:t>Bénéficiaire de l’Obligation d’Emploi, MDPH, RQTH, comment s’y retrouver ?</w:t>
      </w:r>
    </w:p>
    <w:p w14:paraId="63B9237A" w14:textId="77777777" w:rsidR="00281AEA" w:rsidRDefault="00281AEA" w:rsidP="00281AEA">
      <w:pPr>
        <w:jc w:val="center"/>
        <w:rPr>
          <w:rFonts w:cs="Calibri"/>
          <w:b/>
          <w:bCs/>
          <w:color w:val="BF9000"/>
        </w:rPr>
      </w:pPr>
    </w:p>
    <w:p w14:paraId="5092DB1B" w14:textId="77777777" w:rsidR="00281AEA" w:rsidRDefault="00281AEA" w:rsidP="00281AEA">
      <w:pPr>
        <w:jc w:val="center"/>
        <w:rPr>
          <w:rFonts w:cs="Calibri"/>
          <w:b/>
          <w:bCs/>
          <w:color w:val="BF9000"/>
          <w:sz w:val="28"/>
          <w:szCs w:val="28"/>
        </w:rPr>
      </w:pPr>
      <w:proofErr w:type="gramStart"/>
      <w:r>
        <w:rPr>
          <w:rFonts w:cs="Calibri"/>
          <w:b/>
          <w:bCs/>
          <w:color w:val="BF9000"/>
          <w:sz w:val="28"/>
          <w:szCs w:val="28"/>
        </w:rPr>
        <w:t>le</w:t>
      </w:r>
      <w:proofErr w:type="gramEnd"/>
      <w:r>
        <w:rPr>
          <w:rFonts w:cs="Calibri"/>
          <w:b/>
          <w:bCs/>
          <w:color w:val="BF9000"/>
          <w:sz w:val="28"/>
          <w:szCs w:val="28"/>
        </w:rPr>
        <w:t xml:space="preserve"> 23 mai de 11h à 12h</w:t>
      </w:r>
    </w:p>
    <w:p w14:paraId="2CEC8835" w14:textId="77777777" w:rsidR="00281AEA" w:rsidRDefault="00281AEA" w:rsidP="00281AEA">
      <w:pPr>
        <w:jc w:val="center"/>
        <w:rPr>
          <w:rFonts w:cs="Calibri"/>
          <w:b/>
          <w:bCs/>
          <w:color w:val="BF9000"/>
          <w:sz w:val="28"/>
          <w:szCs w:val="28"/>
        </w:rPr>
      </w:pPr>
    </w:p>
    <w:p w14:paraId="0932143A" w14:textId="7EA54128" w:rsidR="00281AEA" w:rsidRDefault="00281AEA" w:rsidP="00281AEA">
      <w:pPr>
        <w:jc w:val="center"/>
        <w:rPr>
          <w:rFonts w:cs="Calibri"/>
        </w:rPr>
      </w:pPr>
      <w:r>
        <w:rPr>
          <w:rFonts w:cs="Calibri"/>
        </w:rPr>
        <w:t xml:space="preserve">Nous aborderons notamment dans cette visio le </w:t>
      </w:r>
      <w:r>
        <w:rPr>
          <w:rFonts w:cs="Calibri"/>
          <w:b/>
          <w:bCs/>
        </w:rPr>
        <w:t>dossier MDPH, son contenu en pratique</w:t>
      </w:r>
    </w:p>
    <w:p w14:paraId="613EA6AC" w14:textId="77777777" w:rsidR="00281AEA" w:rsidRDefault="00281AEA" w:rsidP="00281AEA">
      <w:pPr>
        <w:jc w:val="center"/>
        <w:rPr>
          <w:rFonts w:cs="Calibri"/>
        </w:rPr>
      </w:pPr>
      <w:r>
        <w:rPr>
          <w:rFonts w:cs="Calibri"/>
        </w:rPr>
        <w:t xml:space="preserve">Fortement conseillé à tout </w:t>
      </w:r>
      <w:r>
        <w:rPr>
          <w:rFonts w:cs="Calibri"/>
          <w:b/>
          <w:bCs/>
        </w:rPr>
        <w:t>nouveau référent handicap</w:t>
      </w:r>
      <w:r>
        <w:rPr>
          <w:rFonts w:cs="Calibri"/>
        </w:rPr>
        <w:t xml:space="preserve"> mais aussi à tous ceux qui n’ont pas encore eu le temps de se pencher concrètement dans le </w:t>
      </w:r>
      <w:r>
        <w:rPr>
          <w:rFonts w:cs="Calibri"/>
          <w:b/>
          <w:bCs/>
        </w:rPr>
        <w:t>dossier MDPH</w:t>
      </w:r>
      <w:r>
        <w:rPr>
          <w:rFonts w:cs="Calibri"/>
        </w:rPr>
        <w:t> !</w:t>
      </w:r>
    </w:p>
    <w:p w14:paraId="2A09E788" w14:textId="3CC78726" w:rsidR="00281AEA" w:rsidRDefault="00281AEA" w:rsidP="00281AEA">
      <w:pPr>
        <w:pStyle w:val="NormalWeb"/>
        <w:spacing w:before="0"/>
        <w:ind w:left="1800"/>
        <w:jc w:val="center"/>
        <w:rPr>
          <w:rFonts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DC6E2" wp14:editId="61E08D9A">
                <wp:simplePos x="0" y="0"/>
                <wp:positionH relativeFrom="column">
                  <wp:posOffset>882650</wp:posOffset>
                </wp:positionH>
                <wp:positionV relativeFrom="paragraph">
                  <wp:posOffset>196850</wp:posOffset>
                </wp:positionV>
                <wp:extent cx="829945" cy="346075"/>
                <wp:effectExtent l="19050" t="0" r="27305" b="15875"/>
                <wp:wrapNone/>
                <wp:docPr id="10" name="Flèche : chevro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945" cy="346075"/>
                        </a:xfrm>
                        <a:prstGeom prst="chevr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5E8CB" id="Flèche : chevron 10" o:spid="_x0000_s1026" type="#_x0000_t55" style="position:absolute;margin-left:69.5pt;margin-top:15.5pt;width:65.35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" adj="17097" fillcolor="yellow" strokecolor="#2f528f" strokeweight="1pt">
                <v:path arrowok="t"/>
              </v:shape>
            </w:pict>
          </mc:Fallback>
        </mc:AlternateContent>
      </w:r>
      <w:r>
        <w:rPr>
          <w:b/>
          <w:bCs/>
        </w:rPr>
        <w:t xml:space="preserve">Pensez à mettre </w:t>
      </w:r>
      <w:hyperlink r:id="rId10" w:history="1">
        <w:r>
          <w:rPr>
            <w:rStyle w:val="Lienhypertexte"/>
            <w:b/>
            <w:bCs/>
          </w:rPr>
          <w:t>ce lien</w:t>
        </w:r>
      </w:hyperlink>
      <w:r>
        <w:rPr>
          <w:b/>
          <w:bCs/>
        </w:rPr>
        <w:t xml:space="preserve"> dans votre agenda !</w:t>
      </w:r>
    </w:p>
    <w:p w14:paraId="64635C19" w14:textId="77777777" w:rsidR="00281AEA" w:rsidRDefault="00281AEA" w:rsidP="00281AEA">
      <w:pPr>
        <w:spacing w:before="100" w:beforeAutospacing="1" w:after="100" w:afterAutospacing="1"/>
        <w:jc w:val="center"/>
        <w:rPr>
          <w:rFonts w:eastAsia="Times New Roman" w:cs="Calibri"/>
          <w:lang w:eastAsia="fr-FR"/>
        </w:rPr>
      </w:pPr>
      <w:hyperlink r:id="rId11" w:tgtFrame="_blank" w:tooltip="Meeting join link" w:history="1">
        <w:r>
          <w:rPr>
            <w:rStyle w:val="Lienhypertexte"/>
            <w:rFonts w:eastAsia="Times New Roman" w:cs="Calibri"/>
            <w:b/>
            <w:bCs/>
            <w:color w:val="0000FF"/>
            <w:lang w:eastAsia="fr-FR"/>
          </w:rPr>
          <w:t>Rejoignez la réunion maintenant</w:t>
        </w:r>
      </w:hyperlink>
    </w:p>
    <w:p w14:paraId="715045F3" w14:textId="39BC0C21" w:rsidR="00281AEA" w:rsidRPr="00281AEA" w:rsidRDefault="00281AEA" w:rsidP="00281AEA">
      <w:pPr>
        <w:spacing w:before="100" w:beforeAutospacing="1" w:after="100" w:afterAutospacing="1"/>
        <w:jc w:val="center"/>
        <w:rPr>
          <w:rFonts w:eastAsia="Times New Roman" w:cs="Calibri"/>
          <w:i/>
          <w:iCs/>
          <w:sz w:val="18"/>
          <w:szCs w:val="18"/>
          <w:lang w:eastAsia="fr-FR"/>
        </w:rPr>
      </w:pPr>
      <w:r w:rsidRPr="00281AEA">
        <w:rPr>
          <w:rFonts w:eastAsia="Times New Roman" w:cs="Calibri"/>
          <w:i/>
          <w:iCs/>
          <w:color w:val="616161"/>
          <w:sz w:val="18"/>
          <w:szCs w:val="18"/>
          <w:lang w:eastAsia="fr-FR"/>
        </w:rPr>
        <w:t xml:space="preserve">ID de réunion : </w:t>
      </w:r>
      <w:r w:rsidRPr="00281AEA">
        <w:rPr>
          <w:rFonts w:eastAsia="Times New Roman" w:cs="Calibri"/>
          <w:i/>
          <w:iCs/>
          <w:color w:val="242424"/>
          <w:sz w:val="18"/>
          <w:szCs w:val="18"/>
          <w:lang w:eastAsia="fr-FR"/>
        </w:rPr>
        <w:t>341 961 531 998 8</w:t>
      </w:r>
      <w:r w:rsidRPr="00281AEA">
        <w:rPr>
          <w:rFonts w:eastAsia="Times New Roman" w:cs="Calibri"/>
          <w:i/>
          <w:iCs/>
          <w:sz w:val="18"/>
          <w:szCs w:val="18"/>
          <w:lang w:eastAsia="fr-FR"/>
        </w:rPr>
        <w:tab/>
      </w:r>
      <w:r w:rsidRPr="00281AEA">
        <w:rPr>
          <w:rFonts w:eastAsia="Times New Roman" w:cs="Calibri"/>
          <w:i/>
          <w:iCs/>
          <w:color w:val="616161"/>
          <w:sz w:val="18"/>
          <w:szCs w:val="18"/>
          <w:lang w:eastAsia="fr-FR"/>
        </w:rPr>
        <w:t xml:space="preserve">Code secret : </w:t>
      </w:r>
      <w:r w:rsidRPr="00281AEA">
        <w:rPr>
          <w:rFonts w:eastAsia="Times New Roman" w:cs="Calibri"/>
          <w:i/>
          <w:iCs/>
          <w:color w:val="242424"/>
          <w:sz w:val="18"/>
          <w:szCs w:val="18"/>
          <w:lang w:eastAsia="fr-FR"/>
        </w:rPr>
        <w:t>5z8cf7dE</w:t>
      </w:r>
    </w:p>
    <w:p w14:paraId="2F987A0F" w14:textId="77777777" w:rsidR="00281AEA" w:rsidRDefault="00281AEA" w:rsidP="00281AEA">
      <w:pPr>
        <w:jc w:val="center"/>
        <w:rPr>
          <w:rFonts w:cs="Calibri"/>
        </w:rPr>
      </w:pPr>
    </w:p>
    <w:p w14:paraId="078F51D1" w14:textId="77777777" w:rsidR="00281AEA" w:rsidRDefault="00281AEA" w:rsidP="00281AEA">
      <w:pPr>
        <w:jc w:val="center"/>
        <w:rPr>
          <w:rFonts w:cs="Calibri"/>
        </w:rPr>
      </w:pPr>
    </w:p>
    <w:p w14:paraId="20427387" w14:textId="77777777" w:rsidR="00281AEA" w:rsidRDefault="00281AEA" w:rsidP="00281AEA">
      <w:pPr>
        <w:jc w:val="center"/>
        <w:rPr>
          <w:rFonts w:cs="Calibri"/>
        </w:rPr>
      </w:pPr>
    </w:p>
    <w:p w14:paraId="3056C927" w14:textId="77777777" w:rsidR="00281AEA" w:rsidRDefault="00281AEA" w:rsidP="00281AEA">
      <w:pPr>
        <w:rPr>
          <w:rFonts w:cs="Calibri"/>
          <w:b/>
          <w:bCs/>
          <w:color w:val="BF9000"/>
        </w:rPr>
      </w:pPr>
    </w:p>
    <w:p w14:paraId="0C6F9F1C" w14:textId="77777777" w:rsidR="00281AEA" w:rsidRDefault="00281AEA" w:rsidP="00281AEA">
      <w:pPr>
        <w:rPr>
          <w:rFonts w:cs="Calibri"/>
          <w:b/>
          <w:bCs/>
          <w:color w:val="BF9000"/>
        </w:rPr>
      </w:pPr>
      <w:r>
        <w:rPr>
          <w:rFonts w:cs="Calibri"/>
          <w:b/>
          <w:bCs/>
          <w:color w:val="BF9000"/>
        </w:rPr>
        <w:t xml:space="preserve">Questionnaire de satisfaction sur les actions de la Référente Handicap Mutualisée : </w:t>
      </w:r>
      <w:proofErr w:type="gramStart"/>
      <w:r>
        <w:rPr>
          <w:rFonts w:cs="Calibri"/>
          <w:b/>
          <w:bCs/>
          <w:color w:val="BF9000"/>
        </w:rPr>
        <w:t>Merci  à</w:t>
      </w:r>
      <w:proofErr w:type="gramEnd"/>
      <w:r>
        <w:rPr>
          <w:rFonts w:cs="Calibri"/>
          <w:b/>
          <w:bCs/>
          <w:color w:val="BF9000"/>
        </w:rPr>
        <w:t xml:space="preserve"> tous les répondants !</w:t>
      </w:r>
    </w:p>
    <w:p w14:paraId="3137A2A8" w14:textId="77777777" w:rsidR="00281AEA" w:rsidRDefault="00281AEA" w:rsidP="00281AEA">
      <w:pPr>
        <w:jc w:val="both"/>
        <w:rPr>
          <w:rFonts w:cs="Calibri"/>
        </w:rPr>
      </w:pPr>
    </w:p>
    <w:p w14:paraId="3E67C453" w14:textId="77777777" w:rsidR="00281AEA" w:rsidRDefault="00281AEA" w:rsidP="00281AEA">
      <w:pPr>
        <w:rPr>
          <w:rFonts w:cs="Calibri"/>
        </w:rPr>
      </w:pPr>
      <w:r>
        <w:rPr>
          <w:rFonts w:cs="Calibri"/>
          <w:b/>
          <w:bCs/>
          <w:color w:val="BF9000"/>
        </w:rPr>
        <w:t>DOETH</w:t>
      </w:r>
      <w:r>
        <w:rPr>
          <w:rFonts w:cs="Calibri"/>
          <w:color w:val="BF9000"/>
        </w:rPr>
        <w:t> </w:t>
      </w:r>
      <w:r>
        <w:rPr>
          <w:rFonts w:cs="Calibri"/>
          <w:b/>
          <w:bCs/>
          <w:color w:val="BF9000"/>
        </w:rPr>
        <w:t xml:space="preserve">: </w:t>
      </w:r>
      <w:r>
        <w:rPr>
          <w:rFonts w:cs="Calibri"/>
          <w:b/>
          <w:bCs/>
        </w:rPr>
        <w:t xml:space="preserve">attention à la </w:t>
      </w:r>
      <w:r>
        <w:rPr>
          <w:rFonts w:cs="Calibri"/>
          <w:b/>
          <w:bCs/>
          <w:color w:val="C55A11"/>
        </w:rPr>
        <w:t>date butoir du 30/04/2025</w:t>
      </w:r>
      <w:r>
        <w:rPr>
          <w:rFonts w:cs="Calibri"/>
          <w:color w:val="C55A11"/>
        </w:rPr>
        <w:t xml:space="preserve"> </w:t>
      </w:r>
      <w:r>
        <w:rPr>
          <w:rFonts w:cs="Calibri"/>
        </w:rPr>
        <w:t xml:space="preserve">pour </w:t>
      </w:r>
      <w:r>
        <w:rPr>
          <w:rFonts w:cs="Calibri"/>
          <w:b/>
          <w:bCs/>
        </w:rPr>
        <w:t xml:space="preserve">paiement </w:t>
      </w:r>
      <w:r>
        <w:rPr>
          <w:rFonts w:cs="Calibri"/>
          <w:b/>
          <w:bCs/>
          <w:sz w:val="28"/>
          <w:szCs w:val="28"/>
        </w:rPr>
        <w:t xml:space="preserve">et </w:t>
      </w:r>
      <w:r>
        <w:rPr>
          <w:rFonts w:cs="Calibri"/>
          <w:b/>
          <w:bCs/>
        </w:rPr>
        <w:t>validation</w:t>
      </w:r>
      <w:r>
        <w:rPr>
          <w:rFonts w:cs="Calibri"/>
        </w:rPr>
        <w:t xml:space="preserve"> de la déclaration !</w:t>
      </w:r>
    </w:p>
    <w:p w14:paraId="2DE36DF5" w14:textId="49D0B307" w:rsidR="00281AEA" w:rsidRDefault="00281AEA" w:rsidP="00281AEA">
      <w:pPr>
        <w:jc w:val="center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37671" wp14:editId="4F6EBD3A">
                <wp:simplePos x="0" y="0"/>
                <wp:positionH relativeFrom="margin">
                  <wp:posOffset>40005</wp:posOffset>
                </wp:positionH>
                <wp:positionV relativeFrom="paragraph">
                  <wp:posOffset>50800</wp:posOffset>
                </wp:positionV>
                <wp:extent cx="504190" cy="229870"/>
                <wp:effectExtent l="0" t="19050" r="29210" b="36830"/>
                <wp:wrapNone/>
                <wp:docPr id="9" name="Flèche : droi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190" cy="22987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BF38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9" o:spid="_x0000_s1026" type="#_x0000_t13" style="position:absolute;margin-left:3.15pt;margin-top:4pt;width:39.7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" adj="16676" fillcolor="#ffc000" strokecolor="#bc8c00" strokeweight="1pt">
                <v:path arrowok="t"/>
                <w10:wrap anchorx="margin"/>
              </v:shape>
            </w:pict>
          </mc:Fallback>
        </mc:AlternateContent>
      </w:r>
      <w:r>
        <w:rPr>
          <w:rFonts w:cs="Calibri"/>
        </w:rPr>
        <w:t xml:space="preserve">Les documents en lien avec la </w:t>
      </w:r>
      <w:r>
        <w:rPr>
          <w:rFonts w:cs="Calibri"/>
          <w:b/>
          <w:bCs/>
        </w:rPr>
        <w:t>viso-conférence du 14 février</w:t>
      </w:r>
      <w:r>
        <w:rPr>
          <w:rFonts w:cs="Calibri"/>
        </w:rPr>
        <w:t xml:space="preserve"> sur la DOETH</w:t>
      </w:r>
    </w:p>
    <w:p w14:paraId="08FE26A0" w14:textId="77777777" w:rsidR="00281AEA" w:rsidRDefault="00281AEA" w:rsidP="00281AEA">
      <w:pPr>
        <w:jc w:val="center"/>
        <w:rPr>
          <w:rFonts w:cs="Calibri"/>
        </w:rPr>
      </w:pPr>
      <w:proofErr w:type="gramStart"/>
      <w:r>
        <w:rPr>
          <w:rFonts w:cs="Calibri"/>
        </w:rPr>
        <w:t>sont  à</w:t>
      </w:r>
      <w:proofErr w:type="gramEnd"/>
      <w:r>
        <w:rPr>
          <w:rFonts w:cs="Calibri"/>
        </w:rPr>
        <w:t xml:space="preserve"> votre disposition sur </w:t>
      </w:r>
      <w:hyperlink r:id="rId12" w:history="1">
        <w:r>
          <w:rPr>
            <w:rStyle w:val="Lienhypertexte"/>
            <w:rFonts w:cs="Calibri"/>
            <w:b/>
            <w:bCs/>
            <w:color w:val="044A91"/>
          </w:rPr>
          <w:t>ce lien</w:t>
        </w:r>
        <w:r>
          <w:rPr>
            <w:rStyle w:val="Lienhypertexte"/>
            <w:rFonts w:cs="Calibri"/>
            <w:color w:val="044A91"/>
          </w:rPr>
          <w:t> </w:t>
        </w:r>
      </w:hyperlink>
      <w:r>
        <w:rPr>
          <w:rFonts w:cs="Calibri"/>
        </w:rPr>
        <w:t>! Rubrique « Les supports de présentation »</w:t>
      </w:r>
    </w:p>
    <w:p w14:paraId="191C7AB4" w14:textId="77777777" w:rsidR="00281AEA" w:rsidRDefault="00281AEA" w:rsidP="00281AEA">
      <w:pPr>
        <w:rPr>
          <w:rFonts w:cs="Calibri"/>
          <w:b/>
          <w:bCs/>
          <w:color w:val="BF9000"/>
        </w:rPr>
      </w:pPr>
    </w:p>
    <w:p w14:paraId="749C162B" w14:textId="77777777" w:rsidR="00281AEA" w:rsidRDefault="00281AEA" w:rsidP="00281AEA">
      <w:pPr>
        <w:rPr>
          <w:rFonts w:cs="Calibri"/>
          <w:b/>
          <w:bCs/>
          <w:color w:val="BF9000"/>
        </w:rPr>
      </w:pPr>
      <w:r>
        <w:rPr>
          <w:rFonts w:cs="Calibri"/>
          <w:b/>
          <w:bCs/>
          <w:color w:val="BF9000"/>
        </w:rPr>
        <w:t>Les actualités du FIPHFP :</w:t>
      </w:r>
    </w:p>
    <w:p w14:paraId="230B541A" w14:textId="77777777" w:rsidR="00281AEA" w:rsidRDefault="00281AEA" w:rsidP="00281AEA">
      <w:pPr>
        <w:pStyle w:val="Paragraphedeliste"/>
        <w:numPr>
          <w:ilvl w:val="0"/>
          <w:numId w:val="24"/>
        </w:numPr>
        <w:rPr>
          <w:rFonts w:cs="Calibri"/>
        </w:rPr>
      </w:pPr>
      <w:r>
        <w:rPr>
          <w:rFonts w:cs="Calibri"/>
        </w:rPr>
        <w:t xml:space="preserve">Attention ! Vous </w:t>
      </w:r>
      <w:r>
        <w:rPr>
          <w:rFonts w:cs="Calibri"/>
          <w:b/>
          <w:bCs/>
        </w:rPr>
        <w:t xml:space="preserve">devez impérativement utiliser les </w:t>
      </w:r>
      <w:hyperlink r:id="rId13" w:anchor="modeles-de-documents-utiles-a-linstruction-des-demandes-daides-au-fiphfp" w:history="1">
        <w:r>
          <w:rPr>
            <w:rStyle w:val="Lienhypertexte"/>
            <w:rFonts w:cs="Calibri"/>
            <w:b/>
            <w:bCs/>
          </w:rPr>
          <w:t>supports mis en ligne</w:t>
        </w:r>
      </w:hyperlink>
      <w:r>
        <w:rPr>
          <w:rFonts w:cs="Calibri"/>
        </w:rPr>
        <w:t xml:space="preserve"> pour effectuer les demandes d’aides notamment le nouveau tableau des surcoûts pour </w:t>
      </w:r>
      <w:r>
        <w:rPr>
          <w:rFonts w:cs="Calibri"/>
          <w:b/>
          <w:bCs/>
        </w:rPr>
        <w:t>la demande d’aide à l’adaptation du poste de travail</w:t>
      </w:r>
      <w:r>
        <w:rPr>
          <w:rFonts w:cs="Calibri"/>
        </w:rPr>
        <w:t xml:space="preserve"> (aide numéro 13) </w:t>
      </w:r>
    </w:p>
    <w:p w14:paraId="04A63341" w14:textId="77777777" w:rsidR="00281AEA" w:rsidRDefault="00281AEA" w:rsidP="00281AEA">
      <w:pPr>
        <w:pStyle w:val="Paragraphedeliste"/>
        <w:numPr>
          <w:ilvl w:val="0"/>
          <w:numId w:val="24"/>
        </w:numPr>
        <w:rPr>
          <w:rFonts w:cs="Calibri"/>
        </w:rPr>
      </w:pPr>
      <w:r>
        <w:rPr>
          <w:rFonts w:cs="Calibri"/>
        </w:rPr>
        <w:t xml:space="preserve">Le Fiphfp a mis en ligne </w:t>
      </w:r>
      <w:hyperlink r:id="rId14" w:history="1">
        <w:r>
          <w:rPr>
            <w:rStyle w:val="Lienhypertexte"/>
            <w:color w:val="0000FF"/>
          </w:rPr>
          <w:t>Des ressources pour mieux accompagner les agents de retour d’arrêts longs | FIPHFP</w:t>
        </w:r>
      </w:hyperlink>
    </w:p>
    <w:p w14:paraId="7708F4DD" w14:textId="77777777" w:rsidR="00281AEA" w:rsidRDefault="00281AEA" w:rsidP="00281AEA">
      <w:pPr>
        <w:pStyle w:val="Paragraphedeliste"/>
        <w:numPr>
          <w:ilvl w:val="0"/>
          <w:numId w:val="24"/>
        </w:numPr>
        <w:rPr>
          <w:rFonts w:cs="Calibri"/>
        </w:rPr>
      </w:pPr>
      <w:r>
        <w:t xml:space="preserve">Une réflexion intéressante : </w:t>
      </w:r>
      <w:hyperlink r:id="rId15" w:history="1">
        <w:r>
          <w:rPr>
            <w:rStyle w:val="Lienhypertexte"/>
          </w:rPr>
          <w:t>le travail comme facteur de soin et de rétablissement</w:t>
        </w:r>
      </w:hyperlink>
      <w:r>
        <w:t xml:space="preserve">, et si on en parlait ? </w:t>
      </w:r>
    </w:p>
    <w:p w14:paraId="2DA6C197" w14:textId="77777777" w:rsidR="00281AEA" w:rsidRDefault="00281AEA" w:rsidP="00281AEA">
      <w:pPr>
        <w:rPr>
          <w:rFonts w:cs="Calibri"/>
          <w:b/>
          <w:bCs/>
          <w:color w:val="BF9000"/>
        </w:rPr>
      </w:pPr>
    </w:p>
    <w:p w14:paraId="715D88B5" w14:textId="77777777" w:rsidR="00281AEA" w:rsidRDefault="00281AEA" w:rsidP="00281AEA">
      <w:pPr>
        <w:rPr>
          <w:rFonts w:cs="Calibri"/>
          <w:b/>
          <w:bCs/>
          <w:color w:val="BF9000"/>
        </w:rPr>
      </w:pPr>
      <w:r>
        <w:rPr>
          <w:rFonts w:cs="Calibri"/>
          <w:b/>
          <w:bCs/>
          <w:color w:val="BF9000"/>
        </w:rPr>
        <w:t>La mise à jour printanière !</w:t>
      </w:r>
    </w:p>
    <w:p w14:paraId="2C527334" w14:textId="77777777" w:rsidR="00281AEA" w:rsidRDefault="00281AEA" w:rsidP="00281AEA">
      <w:pPr>
        <w:rPr>
          <w:rFonts w:cs="Calibri"/>
        </w:rPr>
      </w:pPr>
    </w:p>
    <w:p w14:paraId="721A57A5" w14:textId="77777777" w:rsidR="00281AEA" w:rsidRDefault="00281AEA" w:rsidP="00281AEA">
      <w:pPr>
        <w:pStyle w:val="Paragraphedeliste"/>
        <w:numPr>
          <w:ilvl w:val="0"/>
          <w:numId w:val="25"/>
        </w:numPr>
        <w:rPr>
          <w:rFonts w:cs="Calibri"/>
        </w:rPr>
      </w:pPr>
      <w:r>
        <w:rPr>
          <w:rFonts w:cs="Calibri"/>
        </w:rPr>
        <w:t xml:space="preserve">Vous avez un </w:t>
      </w:r>
      <w:r>
        <w:rPr>
          <w:rFonts w:cs="Calibri"/>
          <w:b/>
          <w:bCs/>
        </w:rPr>
        <w:t>nouveau référent handicap</w:t>
      </w:r>
      <w:r>
        <w:rPr>
          <w:rFonts w:cs="Calibri"/>
        </w:rPr>
        <w:t xml:space="preserve"> ? </w:t>
      </w:r>
    </w:p>
    <w:p w14:paraId="77A15943" w14:textId="77777777" w:rsidR="00281AEA" w:rsidRDefault="00281AEA" w:rsidP="00281AEA">
      <w:pPr>
        <w:pStyle w:val="Paragraphedeliste"/>
        <w:numPr>
          <w:ilvl w:val="0"/>
          <w:numId w:val="25"/>
        </w:numPr>
        <w:rPr>
          <w:rFonts w:cs="Calibri"/>
        </w:rPr>
      </w:pPr>
      <w:r>
        <w:rPr>
          <w:rFonts w:cs="Calibri"/>
        </w:rPr>
        <w:t xml:space="preserve">Vous </w:t>
      </w:r>
      <w:r>
        <w:rPr>
          <w:rFonts w:cs="Calibri"/>
          <w:b/>
          <w:bCs/>
        </w:rPr>
        <w:t>venez d’être nommé</w:t>
      </w:r>
      <w:r>
        <w:rPr>
          <w:rFonts w:cs="Calibri"/>
        </w:rPr>
        <w:t xml:space="preserve"> référent handicap ? </w:t>
      </w:r>
    </w:p>
    <w:p w14:paraId="03EA5727" w14:textId="77777777" w:rsidR="00281AEA" w:rsidRDefault="00281AEA" w:rsidP="00281AEA">
      <w:pPr>
        <w:pStyle w:val="Paragraphedeliste"/>
        <w:numPr>
          <w:ilvl w:val="0"/>
          <w:numId w:val="25"/>
        </w:numPr>
        <w:rPr>
          <w:rFonts w:cs="Calibri"/>
        </w:rPr>
      </w:pPr>
      <w:r>
        <w:rPr>
          <w:rFonts w:cs="Calibri"/>
        </w:rPr>
        <w:t xml:space="preserve">Vous souhaitez </w:t>
      </w:r>
      <w:r>
        <w:rPr>
          <w:rFonts w:cs="Calibri"/>
          <w:b/>
          <w:bCs/>
        </w:rPr>
        <w:t>en savoir plus sur les aides et appuis</w:t>
      </w:r>
      <w:r>
        <w:rPr>
          <w:rFonts w:cs="Calibri"/>
        </w:rPr>
        <w:t xml:space="preserve"> que vous pouvez proposer à un agent en situation de handicap ?</w:t>
      </w:r>
    </w:p>
    <w:p w14:paraId="501E37BA" w14:textId="77777777" w:rsidR="00281AEA" w:rsidRDefault="00281AEA" w:rsidP="00281AEA">
      <w:pPr>
        <w:pStyle w:val="Paragraphedeliste"/>
        <w:numPr>
          <w:ilvl w:val="0"/>
          <w:numId w:val="25"/>
        </w:numPr>
        <w:rPr>
          <w:rFonts w:cs="Calibri"/>
        </w:rPr>
      </w:pPr>
      <w:r>
        <w:rPr>
          <w:rFonts w:cs="Calibri"/>
        </w:rPr>
        <w:t xml:space="preserve">Vous voulez </w:t>
      </w:r>
      <w:r>
        <w:rPr>
          <w:rFonts w:cs="Calibri"/>
          <w:b/>
          <w:bCs/>
        </w:rPr>
        <w:t>réfléchir à plusieurs</w:t>
      </w:r>
      <w:r>
        <w:rPr>
          <w:rFonts w:cs="Calibri"/>
        </w:rPr>
        <w:t xml:space="preserve"> sur une situation ?</w:t>
      </w:r>
    </w:p>
    <w:p w14:paraId="324CBC21" w14:textId="77777777" w:rsidR="00281AEA" w:rsidRDefault="00281AEA" w:rsidP="00281AEA">
      <w:pPr>
        <w:jc w:val="center"/>
        <w:rPr>
          <w:rFonts w:cs="Calibri"/>
        </w:rPr>
      </w:pPr>
      <w:r>
        <w:rPr>
          <w:rFonts w:cs="Calibri"/>
          <w:b/>
          <w:bCs/>
          <w:i/>
          <w:iCs/>
          <w:color w:val="BF9000"/>
        </w:rPr>
        <w:t xml:space="preserve">Merci de transmettre les coordonnées de votre nouvel </w:t>
      </w:r>
      <w:proofErr w:type="gramStart"/>
      <w:r>
        <w:rPr>
          <w:rFonts w:cs="Calibri"/>
          <w:b/>
          <w:bCs/>
          <w:i/>
          <w:iCs/>
          <w:color w:val="BF9000"/>
        </w:rPr>
        <w:t>arrivant  et</w:t>
      </w:r>
      <w:proofErr w:type="gramEnd"/>
      <w:r>
        <w:rPr>
          <w:rFonts w:cs="Calibri"/>
          <w:b/>
          <w:bCs/>
          <w:i/>
          <w:iCs/>
          <w:color w:val="BF9000"/>
        </w:rPr>
        <w:t xml:space="preserve"> / ou les vôtres !</w:t>
      </w:r>
    </w:p>
    <w:p w14:paraId="44DA047F" w14:textId="77777777" w:rsidR="00281AEA" w:rsidRDefault="00281AEA" w:rsidP="00281AEA">
      <w:pPr>
        <w:jc w:val="center"/>
        <w:rPr>
          <w:rFonts w:cs="Calibri"/>
        </w:rPr>
      </w:pPr>
      <w:r>
        <w:rPr>
          <w:rFonts w:cs="Calibri"/>
        </w:rPr>
        <w:t>Votre référente handicap mutualisée vous contactera rapidement</w:t>
      </w:r>
    </w:p>
    <w:p w14:paraId="7AEB530D" w14:textId="77777777" w:rsidR="00281AEA" w:rsidRDefault="00281AEA" w:rsidP="00281AEA">
      <w:pPr>
        <w:jc w:val="center"/>
        <w:rPr>
          <w:rFonts w:cs="Calibri"/>
        </w:rPr>
      </w:pPr>
      <w:proofErr w:type="gramStart"/>
      <w:r>
        <w:rPr>
          <w:rFonts w:cs="Calibri"/>
        </w:rPr>
        <w:t>pour</w:t>
      </w:r>
      <w:proofErr w:type="gramEnd"/>
      <w:r>
        <w:rPr>
          <w:rFonts w:cs="Calibri"/>
        </w:rPr>
        <w:t xml:space="preserve"> faire le point sur vos  besoins d’appui et/ou de développement de compétences !</w:t>
      </w:r>
    </w:p>
    <w:p w14:paraId="30DE0E8A" w14:textId="063B0946" w:rsidR="00281AEA" w:rsidRDefault="00281AEA" w:rsidP="00281AEA">
      <w:pPr>
        <w:ind w:left="360"/>
        <w:jc w:val="center"/>
        <w:rPr>
          <w:rFonts w:eastAsia="Times New Roman" w:cs="Calibri"/>
          <w:color w:val="806000"/>
          <w:sz w:val="24"/>
          <w:szCs w:val="24"/>
          <w:lang w:eastAsia="fr-FR"/>
        </w:rPr>
      </w:pPr>
    </w:p>
    <w:p w14:paraId="51E07E80" w14:textId="21DF74B5" w:rsidR="00281AEA" w:rsidRDefault="00281AEA" w:rsidP="00281AEA">
      <w:pPr>
        <w:jc w:val="center"/>
        <w:rPr>
          <w:rFonts w:eastAsia="Times New Roman" w:cs="Calibri"/>
          <w:b/>
          <w:bCs/>
          <w:i/>
          <w:iCs/>
          <w:color w:val="BF8F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37237" wp14:editId="5249CB6A">
                <wp:simplePos x="0" y="0"/>
                <wp:positionH relativeFrom="column">
                  <wp:posOffset>240665</wp:posOffset>
                </wp:positionH>
                <wp:positionV relativeFrom="paragraph">
                  <wp:posOffset>8890</wp:posOffset>
                </wp:positionV>
                <wp:extent cx="504825" cy="230505"/>
                <wp:effectExtent l="0" t="19050" r="47625" b="36195"/>
                <wp:wrapNone/>
                <wp:docPr id="8" name="Flèche : droi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30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9D2B" id="Flèche : droite 8" o:spid="_x0000_s1026" type="#_x0000_t13" style="position:absolute;margin-left:18.95pt;margin-top:.7pt;width:39.7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" adj="16669" fillcolor="#ffc000 [3207]" strokecolor="#7f5f00 [1607]" strokeweight="1pt">
                <v:path arrowok="t"/>
              </v:shape>
            </w:pict>
          </mc:Fallback>
        </mc:AlternateContent>
      </w:r>
      <w:r>
        <w:rPr>
          <w:rFonts w:eastAsia="Times New Roman" w:cs="Calibri"/>
          <w:b/>
          <w:bCs/>
          <w:i/>
          <w:iCs/>
          <w:color w:val="BF8F00"/>
          <w:sz w:val="24"/>
          <w:szCs w:val="24"/>
        </w:rPr>
        <w:t>Vous voulez aller plus loin ?</w:t>
      </w:r>
    </w:p>
    <w:p w14:paraId="2C61E172" w14:textId="77777777" w:rsidR="00281AEA" w:rsidRDefault="00281AEA" w:rsidP="00281AEA">
      <w:pPr>
        <w:ind w:left="36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Un kit d’information à votre disposition, suivez le lien !</w:t>
      </w:r>
    </w:p>
    <w:p w14:paraId="4212B04D" w14:textId="77777777" w:rsidR="00281AEA" w:rsidRDefault="00281AEA" w:rsidP="00281AEA">
      <w:pPr>
        <w:ind w:left="360"/>
        <w:jc w:val="center"/>
        <w:rPr>
          <w:rFonts w:eastAsia="Times New Roman"/>
          <w:sz w:val="16"/>
          <w:szCs w:val="16"/>
        </w:rPr>
      </w:pPr>
      <w:hyperlink r:id="rId16" w:history="1">
        <w:r>
          <w:rPr>
            <w:rStyle w:val="Lienhypertexte"/>
            <w:rFonts w:eastAsia="Times New Roman"/>
            <w:sz w:val="16"/>
            <w:szCs w:val="16"/>
          </w:rPr>
          <w:t>https://www.fhf.fr/en-regions/nouvelle-aquitaine/nos-actualites/fiphfp-presentation-du-referent-handicap-mutualise-nouvelle-aquitaine</w:t>
        </w:r>
      </w:hyperlink>
    </w:p>
    <w:p w14:paraId="6202444D" w14:textId="77777777" w:rsidR="00281AEA" w:rsidRDefault="00281AEA" w:rsidP="00281AEA">
      <w:pPr>
        <w:jc w:val="center"/>
        <w:rPr>
          <w:rFonts w:eastAsia="Times New Roman"/>
          <w:b/>
          <w:bCs/>
          <w:i/>
          <w:iCs/>
          <w:color w:val="ED7D31"/>
          <w:sz w:val="28"/>
          <w:szCs w:val="28"/>
        </w:rPr>
      </w:pPr>
    </w:p>
    <w:p w14:paraId="0C031F02" w14:textId="77777777" w:rsidR="00281AEA" w:rsidRDefault="00281AEA" w:rsidP="00281AEA">
      <w:pPr>
        <w:jc w:val="center"/>
        <w:rPr>
          <w:rFonts w:eastAsia="Times New Roman"/>
          <w:b/>
          <w:bCs/>
          <w:i/>
          <w:iCs/>
          <w:color w:val="ED7D31"/>
          <w:sz w:val="28"/>
          <w:szCs w:val="28"/>
        </w:rPr>
      </w:pPr>
    </w:p>
    <w:p w14:paraId="6EC94BD1" w14:textId="77777777" w:rsidR="00281AEA" w:rsidRDefault="00281AEA" w:rsidP="00281AEA">
      <w:pPr>
        <w:jc w:val="center"/>
        <w:rPr>
          <w:rFonts w:eastAsia="Times New Roman"/>
          <w:b/>
          <w:bCs/>
          <w:i/>
          <w:iCs/>
          <w:color w:val="ED7D31"/>
          <w:sz w:val="28"/>
          <w:szCs w:val="28"/>
        </w:rPr>
      </w:pPr>
      <w:r>
        <w:rPr>
          <w:rFonts w:eastAsia="Times New Roman"/>
          <w:b/>
          <w:bCs/>
          <w:i/>
          <w:iCs/>
          <w:color w:val="ED7D31"/>
          <w:sz w:val="28"/>
          <w:szCs w:val="28"/>
        </w:rPr>
        <w:t>Prochain Flash info prévu le 19 mai 2025</w:t>
      </w:r>
    </w:p>
    <w:p w14:paraId="275665AF" w14:textId="77777777" w:rsidR="00D40CA4" w:rsidRDefault="00D40CA4" w:rsidP="00D40CA4"/>
    <w:p w14:paraId="77038C1C" w14:textId="4B3A7183" w:rsidR="002E3E11" w:rsidRDefault="002E3E11" w:rsidP="002E3E11">
      <w:pPr>
        <w:jc w:val="center"/>
        <w:rPr>
          <w:rFonts w:ascii="Arial" w:eastAsiaTheme="minorHAnsi" w:hAnsi="Arial" w:cs="Arial"/>
          <w:b/>
          <w:bCs/>
          <w:color w:val="2AA5A8"/>
          <w:sz w:val="16"/>
          <w:szCs w:val="16"/>
          <w:lang w:eastAsia="fr-FR"/>
        </w:rPr>
      </w:pPr>
      <w:r>
        <w:rPr>
          <w:rFonts w:ascii="Arial" w:hAnsi="Arial" w:cs="Arial"/>
          <w:b/>
          <w:bCs/>
          <w:color w:val="2AA5A8"/>
          <w:sz w:val="16"/>
          <w:szCs w:val="16"/>
          <w:lang w:eastAsia="fr-FR"/>
        </w:rPr>
        <w:t>Magali Doumèche</w:t>
      </w:r>
    </w:p>
    <w:p w14:paraId="5E22FCFD" w14:textId="77777777" w:rsidR="002E3E11" w:rsidRDefault="002E3E11" w:rsidP="002E3E11">
      <w:pPr>
        <w:jc w:val="center"/>
        <w:rPr>
          <w:rFonts w:ascii="Arial" w:hAnsi="Arial" w:cs="Arial"/>
          <w:i/>
          <w:iCs/>
          <w:color w:val="2AA5A8"/>
          <w:sz w:val="16"/>
          <w:szCs w:val="16"/>
          <w:lang w:eastAsia="fr-FR"/>
        </w:rPr>
      </w:pPr>
      <w:r>
        <w:rPr>
          <w:rFonts w:ascii="Arial" w:hAnsi="Arial" w:cs="Arial"/>
          <w:i/>
          <w:iCs/>
          <w:color w:val="2AA5A8"/>
          <w:sz w:val="16"/>
          <w:szCs w:val="16"/>
          <w:lang w:eastAsia="fr-FR"/>
        </w:rPr>
        <w:t>Référente Handicap mutualisée Nouvelle Aquitaine</w:t>
      </w:r>
    </w:p>
    <w:p w14:paraId="7F50689F" w14:textId="1C218CDA" w:rsidR="002E3E11" w:rsidRDefault="002E3E11" w:rsidP="002E3E11">
      <w:pPr>
        <w:jc w:val="center"/>
        <w:rPr>
          <w:rFonts w:ascii="Arial" w:hAnsi="Arial" w:cs="Arial"/>
          <w:b/>
          <w:bCs/>
          <w:color w:val="02B4B4"/>
          <w:sz w:val="16"/>
          <w:szCs w:val="16"/>
          <w:lang w:eastAsia="fr-FR"/>
        </w:rPr>
      </w:pPr>
      <w:r>
        <w:rPr>
          <w:rFonts w:ascii="Arial" w:hAnsi="Arial" w:cs="Arial"/>
          <w:b/>
          <w:bCs/>
          <w:color w:val="02B4B4"/>
          <w:sz w:val="16"/>
          <w:szCs w:val="16"/>
          <w:lang w:eastAsia="fr-FR"/>
        </w:rPr>
        <w:t>06 75 17 52 71</w:t>
      </w:r>
    </w:p>
    <w:p w14:paraId="4ACA9F7C" w14:textId="77777777" w:rsidR="002E3E11" w:rsidRDefault="004E3567" w:rsidP="002E3E11">
      <w:pPr>
        <w:jc w:val="center"/>
        <w:rPr>
          <w:rFonts w:ascii="Arial" w:hAnsi="Arial" w:cs="Arial"/>
          <w:i/>
          <w:iCs/>
          <w:color w:val="02B4B4"/>
          <w:sz w:val="16"/>
          <w:szCs w:val="16"/>
          <w:lang w:eastAsia="fr-FR"/>
        </w:rPr>
      </w:pPr>
      <w:hyperlink r:id="rId17" w:history="1">
        <w:r w:rsidR="002E3E11">
          <w:rPr>
            <w:rStyle w:val="Lienhypertexte"/>
            <w:rFonts w:ascii="Arial" w:hAnsi="Arial" w:cs="Arial"/>
            <w:i/>
            <w:iCs/>
            <w:color w:val="02B4B4"/>
            <w:sz w:val="16"/>
            <w:szCs w:val="16"/>
            <w:lang w:eastAsia="fr-FR"/>
          </w:rPr>
          <w:t>referent-handicap-mutualise.nouvelle-aquitaine@ch-libourne.fr</w:t>
        </w:r>
      </w:hyperlink>
    </w:p>
    <w:p w14:paraId="583338D4" w14:textId="1B622BAA" w:rsidR="000E0DFE" w:rsidRPr="00D40CA4" w:rsidRDefault="000E0DFE" w:rsidP="00D40CA4"/>
    <w:sectPr w:rsidR="000E0DFE" w:rsidRPr="00D40CA4" w:rsidSect="007F406C">
      <w:headerReference w:type="default" r:id="rId18"/>
      <w:footerReference w:type="default" r:id="rId19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C17C" w14:textId="77777777" w:rsidR="004E3567" w:rsidRDefault="004E3567" w:rsidP="00C42C09">
      <w:r>
        <w:separator/>
      </w:r>
    </w:p>
  </w:endnote>
  <w:endnote w:type="continuationSeparator" w:id="0">
    <w:p w14:paraId="1C328F31" w14:textId="77777777" w:rsidR="004E3567" w:rsidRDefault="004E3567" w:rsidP="00C4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6BB2" w14:textId="045D0A52" w:rsidR="00C42C09" w:rsidRPr="009618B7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>Votre référente handicap mutualisée Nouvelle Aquitaine, Magali Doumèche</w:t>
    </w:r>
  </w:p>
  <w:p w14:paraId="25572262" w14:textId="5F669269" w:rsidR="00C42C09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>06 75 17 52 71</w:t>
    </w:r>
  </w:p>
  <w:p w14:paraId="7D0BA467" w14:textId="7059E4E1" w:rsidR="00157FB1" w:rsidRPr="009618B7" w:rsidRDefault="00157FB1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157FB1">
      <w:rPr>
        <w:b/>
        <w:bCs/>
        <w:i/>
        <w:iCs/>
        <w:noProof/>
        <w:color w:val="538135"/>
        <w:sz w:val="18"/>
        <w:szCs w:val="18"/>
      </w:rPr>
      <w:drawing>
        <wp:inline distT="0" distB="0" distL="0" distR="0" wp14:anchorId="4F4960FF" wp14:editId="6ECCD29F">
          <wp:extent cx="1179124" cy="374971"/>
          <wp:effectExtent l="0" t="0" r="2540" b="635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529" cy="38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1E02" w14:textId="77777777" w:rsidR="004E3567" w:rsidRDefault="004E3567" w:rsidP="00C42C09">
      <w:r>
        <w:separator/>
      </w:r>
    </w:p>
  </w:footnote>
  <w:footnote w:type="continuationSeparator" w:id="0">
    <w:p w14:paraId="42EF321B" w14:textId="77777777" w:rsidR="004E3567" w:rsidRDefault="004E3567" w:rsidP="00C4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1A1A" w14:textId="68FCDB4E" w:rsidR="000C115E" w:rsidRPr="000C115E" w:rsidRDefault="000C115E" w:rsidP="000C115E">
    <w:pPr>
      <w:rPr>
        <w:rFonts w:eastAsia="Times New Roman"/>
        <w:lang w:eastAsia="fr-FR"/>
      </w:rPr>
    </w:pPr>
    <w:r w:rsidRPr="000C115E">
      <w:rPr>
        <w:rFonts w:eastAsia="Times New Roman"/>
        <w:noProof/>
      </w:rPr>
      <w:drawing>
        <wp:inline distT="0" distB="0" distL="0" distR="0" wp14:anchorId="6ADBCA83" wp14:editId="6D536F07">
          <wp:extent cx="600075" cy="355429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29" cy="361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  <w:color w:val="1F497D"/>
        <w:lang w:eastAsia="fr-FR"/>
      </w:rPr>
      <w:drawing>
        <wp:inline distT="0" distB="0" distL="0" distR="0" wp14:anchorId="6B2335C7" wp14:editId="49DB1C71">
          <wp:extent cx="376518" cy="400050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99" cy="4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</w:rPr>
      <w:drawing>
        <wp:inline distT="0" distB="0" distL="0" distR="0" wp14:anchorId="7ADADD27" wp14:editId="2AA08581">
          <wp:extent cx="628650" cy="36899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33" cy="371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1.25pt;height:11.25pt" o:bullet="t">
        <v:imagedata r:id="rId1" o:title=""/>
      </v:shape>
    </w:pict>
  </w:numPicBullet>
  <w:numPicBullet w:numPicBulletId="1">
    <w:pict>
      <v:shape id="_x0000_i1137" type="#_x0000_t75" style="width:11.25pt;height:11.25pt" o:bullet="t">
        <v:imagedata r:id="rId2" o:title="msoC364"/>
      </v:shape>
    </w:pict>
  </w:numPicBullet>
  <w:abstractNum w:abstractNumId="0" w15:restartNumberingAfterBreak="0">
    <w:nsid w:val="00CA7609"/>
    <w:multiLevelType w:val="hybridMultilevel"/>
    <w:tmpl w:val="06CADB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237A"/>
    <w:multiLevelType w:val="hybridMultilevel"/>
    <w:tmpl w:val="0FE2B63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6950"/>
    <w:multiLevelType w:val="hybridMultilevel"/>
    <w:tmpl w:val="384662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2D9"/>
    <w:multiLevelType w:val="hybridMultilevel"/>
    <w:tmpl w:val="31B087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D2947"/>
    <w:multiLevelType w:val="hybridMultilevel"/>
    <w:tmpl w:val="67860E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495E98"/>
    <w:multiLevelType w:val="hybridMultilevel"/>
    <w:tmpl w:val="408CA0E8"/>
    <w:lvl w:ilvl="0" w:tplc="CF3CE470">
      <w:start w:val="2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F786C"/>
    <w:multiLevelType w:val="hybridMultilevel"/>
    <w:tmpl w:val="16F4F050"/>
    <w:lvl w:ilvl="0" w:tplc="144E3B5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E57E7"/>
    <w:multiLevelType w:val="hybridMultilevel"/>
    <w:tmpl w:val="1DD48FC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70065D"/>
    <w:multiLevelType w:val="hybridMultilevel"/>
    <w:tmpl w:val="7A1855EA"/>
    <w:lvl w:ilvl="0" w:tplc="040C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2616CF"/>
    <w:multiLevelType w:val="hybridMultilevel"/>
    <w:tmpl w:val="8FDA020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9904F92"/>
    <w:multiLevelType w:val="hybridMultilevel"/>
    <w:tmpl w:val="ABE0546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049A6"/>
    <w:multiLevelType w:val="hybridMultilevel"/>
    <w:tmpl w:val="4BB6F54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4032A"/>
    <w:multiLevelType w:val="hybridMultilevel"/>
    <w:tmpl w:val="14DA7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344DD"/>
    <w:multiLevelType w:val="hybridMultilevel"/>
    <w:tmpl w:val="26FE459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C001D"/>
    <w:multiLevelType w:val="hybridMultilevel"/>
    <w:tmpl w:val="08CE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75FED"/>
    <w:multiLevelType w:val="hybridMultilevel"/>
    <w:tmpl w:val="4670A196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C4B91"/>
    <w:multiLevelType w:val="hybridMultilevel"/>
    <w:tmpl w:val="967CA16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FDB5502"/>
    <w:multiLevelType w:val="hybridMultilevel"/>
    <w:tmpl w:val="FBC41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4"/>
  </w:num>
  <w:num w:numId="5">
    <w:abstractNumId w:val="16"/>
  </w:num>
  <w:num w:numId="6">
    <w:abstractNumId w:val="7"/>
  </w:num>
  <w:num w:numId="7">
    <w:abstractNumId w:val="8"/>
  </w:num>
  <w:num w:numId="8">
    <w:abstractNumId w:val="1"/>
  </w:num>
  <w:num w:numId="9">
    <w:abstractNumId w:val="1"/>
  </w:num>
  <w:num w:numId="10">
    <w:abstractNumId w:val="1"/>
  </w:num>
  <w:num w:numId="11">
    <w:abstractNumId w:val="13"/>
  </w:num>
  <w:num w:numId="12">
    <w:abstractNumId w:val="9"/>
  </w:num>
  <w:num w:numId="13">
    <w:abstractNumId w:val="10"/>
  </w:num>
  <w:num w:numId="14">
    <w:abstractNumId w:val="1"/>
  </w:num>
  <w:num w:numId="15">
    <w:abstractNumId w:val="15"/>
  </w:num>
  <w:num w:numId="16">
    <w:abstractNumId w:val="0"/>
  </w:num>
  <w:num w:numId="17">
    <w:abstractNumId w:val="5"/>
  </w:num>
  <w:num w:numId="18">
    <w:abstractNumId w:val="3"/>
  </w:num>
  <w:num w:numId="19">
    <w:abstractNumId w:val="12"/>
  </w:num>
  <w:num w:numId="20">
    <w:abstractNumId w:val="17"/>
  </w:num>
  <w:num w:numId="21">
    <w:abstractNumId w:val="12"/>
  </w:num>
  <w:num w:numId="22">
    <w:abstractNumId w:val="14"/>
  </w:num>
  <w:num w:numId="23">
    <w:abstractNumId w:val="12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6E"/>
    <w:rsid w:val="0000075D"/>
    <w:rsid w:val="000170A3"/>
    <w:rsid w:val="0001761D"/>
    <w:rsid w:val="0002424B"/>
    <w:rsid w:val="000433E9"/>
    <w:rsid w:val="000651B4"/>
    <w:rsid w:val="00090BC8"/>
    <w:rsid w:val="000B5D03"/>
    <w:rsid w:val="000C115E"/>
    <w:rsid w:val="000C2A28"/>
    <w:rsid w:val="000C2C5C"/>
    <w:rsid w:val="000D6B26"/>
    <w:rsid w:val="000E0DFE"/>
    <w:rsid w:val="000E107A"/>
    <w:rsid w:val="00122448"/>
    <w:rsid w:val="00125A76"/>
    <w:rsid w:val="001306C0"/>
    <w:rsid w:val="0013527C"/>
    <w:rsid w:val="00157FB1"/>
    <w:rsid w:val="001608CB"/>
    <w:rsid w:val="001670DE"/>
    <w:rsid w:val="00180C88"/>
    <w:rsid w:val="001824DB"/>
    <w:rsid w:val="001C58EB"/>
    <w:rsid w:val="001D3284"/>
    <w:rsid w:val="002063B5"/>
    <w:rsid w:val="002639A7"/>
    <w:rsid w:val="00281AEA"/>
    <w:rsid w:val="002925B4"/>
    <w:rsid w:val="002B1DAA"/>
    <w:rsid w:val="002B2B14"/>
    <w:rsid w:val="002C6624"/>
    <w:rsid w:val="002C741E"/>
    <w:rsid w:val="002E3E11"/>
    <w:rsid w:val="002E404F"/>
    <w:rsid w:val="002F12FA"/>
    <w:rsid w:val="0030248F"/>
    <w:rsid w:val="0030428F"/>
    <w:rsid w:val="00323564"/>
    <w:rsid w:val="00323FAE"/>
    <w:rsid w:val="00344956"/>
    <w:rsid w:val="0037454D"/>
    <w:rsid w:val="003779BD"/>
    <w:rsid w:val="003B437A"/>
    <w:rsid w:val="003D393E"/>
    <w:rsid w:val="003D696A"/>
    <w:rsid w:val="003E276D"/>
    <w:rsid w:val="0041526B"/>
    <w:rsid w:val="00447206"/>
    <w:rsid w:val="004666A5"/>
    <w:rsid w:val="00480B05"/>
    <w:rsid w:val="00485FB0"/>
    <w:rsid w:val="004A5F42"/>
    <w:rsid w:val="004B22DD"/>
    <w:rsid w:val="004E3567"/>
    <w:rsid w:val="004E4CDB"/>
    <w:rsid w:val="004F34BC"/>
    <w:rsid w:val="004F5F58"/>
    <w:rsid w:val="004F6A1A"/>
    <w:rsid w:val="00504A7B"/>
    <w:rsid w:val="00507F29"/>
    <w:rsid w:val="00572001"/>
    <w:rsid w:val="005C5AE8"/>
    <w:rsid w:val="005E2AED"/>
    <w:rsid w:val="005F25C6"/>
    <w:rsid w:val="00623F3F"/>
    <w:rsid w:val="00664402"/>
    <w:rsid w:val="00664950"/>
    <w:rsid w:val="006B3ABE"/>
    <w:rsid w:val="006C3A6E"/>
    <w:rsid w:val="006D0902"/>
    <w:rsid w:val="0071594F"/>
    <w:rsid w:val="00715D71"/>
    <w:rsid w:val="007301EF"/>
    <w:rsid w:val="00740641"/>
    <w:rsid w:val="0076216A"/>
    <w:rsid w:val="007A68BF"/>
    <w:rsid w:val="007B0092"/>
    <w:rsid w:val="007C036F"/>
    <w:rsid w:val="007D0017"/>
    <w:rsid w:val="007F0C95"/>
    <w:rsid w:val="007F3180"/>
    <w:rsid w:val="00821EE3"/>
    <w:rsid w:val="0082750D"/>
    <w:rsid w:val="00832285"/>
    <w:rsid w:val="00846D98"/>
    <w:rsid w:val="008619A1"/>
    <w:rsid w:val="0089286D"/>
    <w:rsid w:val="008E3C91"/>
    <w:rsid w:val="008E4D2C"/>
    <w:rsid w:val="00905F98"/>
    <w:rsid w:val="009102B1"/>
    <w:rsid w:val="00931EF4"/>
    <w:rsid w:val="00942B7C"/>
    <w:rsid w:val="00945A2B"/>
    <w:rsid w:val="00947658"/>
    <w:rsid w:val="009618B7"/>
    <w:rsid w:val="00994A8F"/>
    <w:rsid w:val="0099738A"/>
    <w:rsid w:val="00A01EC0"/>
    <w:rsid w:val="00A144EC"/>
    <w:rsid w:val="00A422A5"/>
    <w:rsid w:val="00A85F30"/>
    <w:rsid w:val="00AB5C62"/>
    <w:rsid w:val="00AC24CB"/>
    <w:rsid w:val="00AD3667"/>
    <w:rsid w:val="00AD5ABE"/>
    <w:rsid w:val="00AE5098"/>
    <w:rsid w:val="00B21982"/>
    <w:rsid w:val="00B44F52"/>
    <w:rsid w:val="00B906AF"/>
    <w:rsid w:val="00BA4B78"/>
    <w:rsid w:val="00BB6A7E"/>
    <w:rsid w:val="00BD43BE"/>
    <w:rsid w:val="00BE7BCE"/>
    <w:rsid w:val="00C22479"/>
    <w:rsid w:val="00C31AB4"/>
    <w:rsid w:val="00C42C09"/>
    <w:rsid w:val="00C645DE"/>
    <w:rsid w:val="00C76A86"/>
    <w:rsid w:val="00CA49EC"/>
    <w:rsid w:val="00CF5CBC"/>
    <w:rsid w:val="00D32ADF"/>
    <w:rsid w:val="00D351D3"/>
    <w:rsid w:val="00D40CA4"/>
    <w:rsid w:val="00D70F2B"/>
    <w:rsid w:val="00DA71F7"/>
    <w:rsid w:val="00DA7318"/>
    <w:rsid w:val="00DC49D1"/>
    <w:rsid w:val="00DC5A75"/>
    <w:rsid w:val="00E42063"/>
    <w:rsid w:val="00E5704A"/>
    <w:rsid w:val="00E90D10"/>
    <w:rsid w:val="00EB336B"/>
    <w:rsid w:val="00EC686F"/>
    <w:rsid w:val="00ED6AF7"/>
    <w:rsid w:val="00F24E7D"/>
    <w:rsid w:val="00FA4A36"/>
    <w:rsid w:val="00FB2F4A"/>
    <w:rsid w:val="00FB4F25"/>
    <w:rsid w:val="00FD09A6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3DD1"/>
  <w15:chartTrackingRefBased/>
  <w15:docId w15:val="{BF26A120-F20A-48BA-9F5C-DA76B19E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9BD"/>
    <w:pPr>
      <w:ind w:left="720"/>
      <w:contextualSpacing/>
    </w:pPr>
  </w:style>
  <w:style w:type="paragraph" w:customStyle="1" w:styleId="chapo">
    <w:name w:val="chapo"/>
    <w:basedOn w:val="Normal"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33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336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2C09"/>
  </w:style>
  <w:style w:type="paragraph" w:styleId="Pieddepage">
    <w:name w:val="footer"/>
    <w:basedOn w:val="Normal"/>
    <w:link w:val="Pieddepag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C09"/>
  </w:style>
  <w:style w:type="character" w:styleId="Lienhypertextesuivivisit">
    <w:name w:val="FollowedHyperlink"/>
    <w:basedOn w:val="Policepardfaut"/>
    <w:uiPriority w:val="99"/>
    <w:semiHidden/>
    <w:unhideWhenUsed/>
    <w:rsid w:val="007301EF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0E0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7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6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4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6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fr-FR" TargetMode="External"/><Relationship Id="rId13" Type="http://schemas.openxmlformats.org/officeDocument/2006/relationships/hyperlink" Target="https://www.fiphfp.fr/employeurs/ressources-employeurs/centre-de-ressource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ams.microsoft.com/l/meetup-join/19%3ameeting_MmFjYjE0MTYtOGQ3NS00OTM1LThhMzktYzM0ZWU2OTU2MTc5%40thread.v2/0?context=%7b%22Tid%22%3a%22c5d47262-75b8-4720-9e42-fe01591cbf96%22%2c%22Oid%22%3a%22313ea3c5-4e46-49b8-bfc5-7fb52e4a0827%22%7d" TargetMode="External"/><Relationship Id="rId12" Type="http://schemas.openxmlformats.org/officeDocument/2006/relationships/hyperlink" Target="https://www.fhf.fr/en-regions/nouvelle-aquitaine/nos-actualites/fiphfp-presentation-du-referent-handicap-mutualise-nouvelle-aquitaine" TargetMode="External"/><Relationship Id="rId17" Type="http://schemas.openxmlformats.org/officeDocument/2006/relationships/hyperlink" Target="mailto:referent-handicap-mutualise.nouvelle-aquitaine@ch-libourne.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hf.fr/en-regions/nouvelle-aquitaine/nos-actualites/fiphfp-presentation-du-referent-handicap-mutualise-nouvelle-aquitain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MjkxMTNmNWYtNTg0OC00ZjBkLThjNGEtM2U1ZjZhYmRmOTYy%40thread.v2/0?context=%7b%22Tid%22%3a%22c5d47262-75b8-4720-9e42-fe01591cbf96%22%2c%22Oid%22%3a%22313ea3c5-4e46-49b8-bfc5-7fb52e4a0827%22%7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iphfp.fr/actualites-et-evenements/tous-les-dossiers-experts/a-la-une-le-travail-comme-facteur-de-soin-et-de-retablissement" TargetMode="External"/><Relationship Id="rId10" Type="http://schemas.openxmlformats.org/officeDocument/2006/relationships/hyperlink" Target="https://teams.microsoft.com/l/meetup-join/19%3ameeting_MjkxMTNmNWYtNTg0OC00ZjBkLThjNGEtM2U1ZjZhYmRmOTYy%40thread.v2/0?context=%7b%22Tid%22%3a%22c5d47262-75b8-4720-9e42-fe01591cbf96%22%2c%22Oid%22%3a%22313ea3c5-4e46-49b8-bfc5-7fb52e4a0827%22%7d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MmFjYjE0MTYtOGQ3NS00OTM1LThhMzktYzM0ZWU2OTU2MTc5%40thread.v2/0?context=%7b%22Tid%22%3a%22c5d47262-75b8-4720-9e42-fe01591cbf96%22%2c%22Oid%22%3a%22313ea3c5-4e46-49b8-bfc5-7fb52e4a0827%22%7d" TargetMode="External"/><Relationship Id="rId14" Type="http://schemas.openxmlformats.org/officeDocument/2006/relationships/hyperlink" Target="https://www.fiphfp.fr/actualites-et-evenements/tous-les-dossiers-experts/des-ressources-pour-mieux-accompagner-les-agents-de-retour-d-arrets-long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800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DOUMECHE Magali</dc:creator>
  <cp:keywords/>
  <dc:description/>
  <cp:lastModifiedBy>DOUMECHE Magali</cp:lastModifiedBy>
  <cp:revision>7</cp:revision>
  <dcterms:created xsi:type="dcterms:W3CDTF">2025-03-03T11:11:00Z</dcterms:created>
  <dcterms:modified xsi:type="dcterms:W3CDTF">2025-04-22T11:31:00Z</dcterms:modified>
</cp:coreProperties>
</file>